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08" w:rsidRPr="00593D3A" w:rsidRDefault="000D620D" w:rsidP="00386817">
      <w:pPr>
        <w:spacing w:after="120" w:line="240" w:lineRule="auto"/>
        <w:jc w:val="center"/>
        <w:rPr>
          <w:rFonts w:asciiTheme="majorHAnsi" w:hAnsiTheme="majorHAnsi"/>
          <w:b/>
          <w:bCs/>
          <w:sz w:val="28"/>
          <w:szCs w:val="28"/>
          <w:lang w:val="fr-FR"/>
        </w:rPr>
      </w:pPr>
      <w:r w:rsidRPr="00593D3A">
        <w:rPr>
          <w:rFonts w:asciiTheme="majorHAnsi" w:hAnsiTheme="majorHAnsi"/>
          <w:b/>
          <w:bCs/>
          <w:sz w:val="28"/>
          <w:szCs w:val="28"/>
          <w:lang w:val="fr-FR"/>
        </w:rPr>
        <w:t>Co</w:t>
      </w:r>
      <w:r w:rsidR="00A5738D" w:rsidRPr="00593D3A">
        <w:rPr>
          <w:rFonts w:asciiTheme="majorHAnsi" w:hAnsiTheme="majorHAnsi"/>
          <w:b/>
          <w:bCs/>
          <w:sz w:val="28"/>
          <w:szCs w:val="28"/>
          <w:lang w:val="fr-FR"/>
        </w:rPr>
        <w:t>mmuniqu</w:t>
      </w:r>
      <w:r w:rsidR="001D2C87" w:rsidRPr="00593D3A">
        <w:rPr>
          <w:rFonts w:asciiTheme="majorHAnsi" w:hAnsiTheme="majorHAnsi"/>
          <w:sz w:val="28"/>
          <w:szCs w:val="28"/>
          <w:lang w:val="fr-FR"/>
        </w:rPr>
        <w:t>é</w:t>
      </w:r>
      <w:r w:rsidRPr="00593D3A">
        <w:rPr>
          <w:rFonts w:asciiTheme="majorHAnsi" w:hAnsiTheme="majorHAnsi"/>
          <w:b/>
          <w:bCs/>
          <w:sz w:val="28"/>
          <w:szCs w:val="28"/>
          <w:lang w:val="fr-FR"/>
        </w:rPr>
        <w:t xml:space="preserve"> issu par le Secr</w:t>
      </w:r>
      <w:r w:rsidR="001D2C87" w:rsidRPr="00593D3A">
        <w:rPr>
          <w:rFonts w:asciiTheme="majorHAnsi" w:hAnsiTheme="majorHAnsi"/>
          <w:sz w:val="28"/>
          <w:szCs w:val="28"/>
          <w:lang w:val="fr-FR"/>
        </w:rPr>
        <w:t>é</w:t>
      </w:r>
      <w:r w:rsidRPr="00593D3A">
        <w:rPr>
          <w:rFonts w:asciiTheme="majorHAnsi" w:hAnsiTheme="majorHAnsi"/>
          <w:b/>
          <w:bCs/>
          <w:sz w:val="28"/>
          <w:szCs w:val="28"/>
          <w:lang w:val="fr-FR"/>
        </w:rPr>
        <w:t>tariat du Saint Synode d’Antioche</w:t>
      </w:r>
    </w:p>
    <w:p w:rsidR="000D620D" w:rsidRPr="00593D3A" w:rsidRDefault="000D620D" w:rsidP="00386817">
      <w:pPr>
        <w:spacing w:after="120" w:line="240" w:lineRule="auto"/>
        <w:jc w:val="center"/>
        <w:rPr>
          <w:rFonts w:asciiTheme="majorHAnsi" w:hAnsiTheme="majorHAnsi"/>
          <w:b/>
          <w:bCs/>
          <w:sz w:val="28"/>
          <w:szCs w:val="28"/>
          <w:lang w:val="fr-FR"/>
        </w:rPr>
      </w:pPr>
      <w:proofErr w:type="spellStart"/>
      <w:r w:rsidRPr="00593D3A">
        <w:rPr>
          <w:rFonts w:asciiTheme="majorHAnsi" w:hAnsiTheme="majorHAnsi"/>
          <w:b/>
          <w:bCs/>
          <w:sz w:val="28"/>
          <w:szCs w:val="28"/>
          <w:lang w:val="fr-FR"/>
        </w:rPr>
        <w:t>Balamand</w:t>
      </w:r>
      <w:proofErr w:type="spellEnd"/>
      <w:r w:rsidRPr="00593D3A">
        <w:rPr>
          <w:rFonts w:asciiTheme="majorHAnsi" w:hAnsiTheme="majorHAnsi"/>
          <w:b/>
          <w:bCs/>
          <w:sz w:val="28"/>
          <w:szCs w:val="28"/>
          <w:lang w:val="fr-FR"/>
        </w:rPr>
        <w:t>, le 17 octobre 2013</w:t>
      </w:r>
    </w:p>
    <w:p w:rsidR="000D620D" w:rsidRPr="00593D3A" w:rsidRDefault="000D620D" w:rsidP="00386817">
      <w:pPr>
        <w:spacing w:after="120" w:line="240" w:lineRule="auto"/>
        <w:jc w:val="both"/>
        <w:rPr>
          <w:rFonts w:asciiTheme="majorHAnsi" w:hAnsiTheme="majorHAnsi"/>
          <w:sz w:val="24"/>
          <w:szCs w:val="24"/>
          <w:lang w:val="fr-FR"/>
        </w:rPr>
      </w:pPr>
    </w:p>
    <w:p w:rsidR="00D856CF" w:rsidRPr="00593D3A" w:rsidRDefault="008441F5" w:rsidP="00A7381F">
      <w:pPr>
        <w:spacing w:after="120" w:line="240" w:lineRule="auto"/>
        <w:jc w:val="both"/>
        <w:rPr>
          <w:rFonts w:asciiTheme="majorHAnsi" w:hAnsiTheme="majorHAnsi"/>
          <w:sz w:val="24"/>
          <w:szCs w:val="24"/>
          <w:lang w:val="fr-FR"/>
        </w:rPr>
      </w:pPr>
      <w:r w:rsidRPr="00593D3A">
        <w:rPr>
          <w:rFonts w:asciiTheme="majorHAnsi" w:hAnsiTheme="majorHAnsi"/>
          <w:sz w:val="24"/>
          <w:szCs w:val="24"/>
          <w:lang w:val="fr-FR"/>
        </w:rPr>
        <w:t>Le Saint Synode s’est r</w:t>
      </w:r>
      <w:r w:rsidR="008C1402" w:rsidRPr="00593D3A">
        <w:rPr>
          <w:rFonts w:asciiTheme="majorHAnsi" w:hAnsiTheme="majorHAnsi"/>
          <w:sz w:val="24"/>
          <w:szCs w:val="24"/>
          <w:lang w:val="fr-FR"/>
        </w:rPr>
        <w:t>éuni du</w:t>
      </w:r>
      <w:r w:rsidRPr="00593D3A">
        <w:rPr>
          <w:rFonts w:asciiTheme="majorHAnsi" w:hAnsiTheme="majorHAnsi"/>
          <w:sz w:val="24"/>
          <w:szCs w:val="24"/>
          <w:lang w:val="fr-FR"/>
        </w:rPr>
        <w:t xml:space="preserve"> 15 </w:t>
      </w:r>
      <w:r w:rsidR="00A7381F">
        <w:rPr>
          <w:rFonts w:asciiTheme="majorHAnsi" w:hAnsiTheme="majorHAnsi"/>
          <w:sz w:val="24"/>
          <w:szCs w:val="24"/>
          <w:lang w:val="fr-FR"/>
        </w:rPr>
        <w:t>au</w:t>
      </w:r>
      <w:r w:rsidR="00AF620B" w:rsidRPr="00593D3A">
        <w:rPr>
          <w:rFonts w:asciiTheme="majorHAnsi" w:hAnsiTheme="majorHAnsi"/>
          <w:sz w:val="24"/>
          <w:szCs w:val="24"/>
          <w:lang w:val="fr-FR"/>
        </w:rPr>
        <w:t xml:space="preserve"> 17 octobre 2013 pour </w:t>
      </w:r>
      <w:r w:rsidR="008C1402" w:rsidRPr="00593D3A">
        <w:rPr>
          <w:rFonts w:asciiTheme="majorHAnsi" w:hAnsiTheme="majorHAnsi"/>
          <w:sz w:val="24"/>
          <w:szCs w:val="24"/>
          <w:lang w:val="fr-FR"/>
        </w:rPr>
        <w:t>u</w:t>
      </w:r>
      <w:r w:rsidRPr="00593D3A">
        <w:rPr>
          <w:rFonts w:asciiTheme="majorHAnsi" w:hAnsiTheme="majorHAnsi"/>
          <w:sz w:val="24"/>
          <w:szCs w:val="24"/>
          <w:lang w:val="fr-FR"/>
        </w:rPr>
        <w:t xml:space="preserve">n </w:t>
      </w:r>
      <w:r w:rsidR="008C1402" w:rsidRPr="00593D3A">
        <w:rPr>
          <w:rFonts w:asciiTheme="majorHAnsi" w:hAnsiTheme="majorHAnsi"/>
          <w:sz w:val="24"/>
          <w:szCs w:val="24"/>
          <w:lang w:val="fr-FR"/>
        </w:rPr>
        <w:t>deuxième</w:t>
      </w:r>
      <w:r w:rsidRPr="00593D3A">
        <w:rPr>
          <w:rFonts w:asciiTheme="majorHAnsi" w:hAnsiTheme="majorHAnsi"/>
          <w:sz w:val="24"/>
          <w:szCs w:val="24"/>
          <w:lang w:val="fr-FR"/>
        </w:rPr>
        <w:t xml:space="preserve"> cycle ordinaire</w:t>
      </w:r>
      <w:r w:rsidR="001D2C87" w:rsidRPr="00593D3A">
        <w:rPr>
          <w:rFonts w:asciiTheme="majorHAnsi" w:hAnsiTheme="majorHAnsi"/>
          <w:sz w:val="24"/>
          <w:szCs w:val="24"/>
          <w:lang w:val="fr-FR"/>
        </w:rPr>
        <w:t>,</w:t>
      </w:r>
      <w:r w:rsidRPr="00593D3A">
        <w:rPr>
          <w:rFonts w:asciiTheme="majorHAnsi" w:hAnsiTheme="majorHAnsi"/>
          <w:sz w:val="24"/>
          <w:szCs w:val="24"/>
          <w:lang w:val="fr-FR"/>
        </w:rPr>
        <w:t xml:space="preserve"> sous la direction de Sa Béatitude </w:t>
      </w:r>
      <w:r w:rsidR="008C1402" w:rsidRPr="00593D3A">
        <w:rPr>
          <w:rFonts w:asciiTheme="majorHAnsi" w:hAnsiTheme="majorHAnsi"/>
          <w:sz w:val="24"/>
          <w:szCs w:val="24"/>
          <w:lang w:val="fr-FR"/>
        </w:rPr>
        <w:t xml:space="preserve">le </w:t>
      </w:r>
      <w:r w:rsidR="00AF620B" w:rsidRPr="00593D3A">
        <w:rPr>
          <w:rFonts w:asciiTheme="majorHAnsi" w:hAnsiTheme="majorHAnsi"/>
          <w:sz w:val="24"/>
          <w:szCs w:val="24"/>
          <w:lang w:val="fr-FR"/>
        </w:rPr>
        <w:t>P</w:t>
      </w:r>
      <w:r w:rsidR="008C1402" w:rsidRPr="00593D3A">
        <w:rPr>
          <w:rFonts w:asciiTheme="majorHAnsi" w:hAnsiTheme="majorHAnsi"/>
          <w:sz w:val="24"/>
          <w:szCs w:val="24"/>
          <w:lang w:val="fr-FR"/>
        </w:rPr>
        <w:t xml:space="preserve">atriarche Jean X et </w:t>
      </w:r>
      <w:r w:rsidRPr="00593D3A">
        <w:rPr>
          <w:rFonts w:asciiTheme="majorHAnsi" w:hAnsiTheme="majorHAnsi"/>
          <w:sz w:val="24"/>
          <w:szCs w:val="24"/>
          <w:lang w:val="fr-FR"/>
        </w:rPr>
        <w:t xml:space="preserve">en présence de Leur Eminence, </w:t>
      </w:r>
      <w:proofErr w:type="spellStart"/>
      <w:r w:rsidRPr="00593D3A">
        <w:rPr>
          <w:rFonts w:asciiTheme="majorHAnsi" w:hAnsiTheme="majorHAnsi"/>
          <w:sz w:val="24"/>
          <w:szCs w:val="24"/>
          <w:lang w:val="fr-FR"/>
        </w:rPr>
        <w:t>Spiridon</w:t>
      </w:r>
      <w:proofErr w:type="spellEnd"/>
      <w:r w:rsidRPr="00593D3A">
        <w:rPr>
          <w:rFonts w:asciiTheme="majorHAnsi" w:hAnsiTheme="majorHAnsi"/>
          <w:sz w:val="24"/>
          <w:szCs w:val="24"/>
          <w:lang w:val="fr-FR"/>
        </w:rPr>
        <w:t xml:space="preserve"> </w:t>
      </w:r>
      <w:r w:rsidR="008C1402" w:rsidRPr="00593D3A">
        <w:rPr>
          <w:rFonts w:asciiTheme="majorHAnsi" w:hAnsiTheme="majorHAnsi"/>
          <w:sz w:val="24"/>
          <w:szCs w:val="24"/>
          <w:lang w:val="fr-FR"/>
        </w:rPr>
        <w:t>(</w:t>
      </w:r>
      <w:r w:rsidR="00516519" w:rsidRPr="00593D3A">
        <w:rPr>
          <w:rFonts w:asciiTheme="majorHAnsi" w:hAnsiTheme="majorHAnsi"/>
          <w:sz w:val="24"/>
          <w:szCs w:val="24"/>
          <w:lang w:val="fr-FR"/>
        </w:rPr>
        <w:t xml:space="preserve">Diocèse </w:t>
      </w:r>
      <w:r w:rsidR="008C1402" w:rsidRPr="00593D3A">
        <w:rPr>
          <w:rFonts w:asciiTheme="majorHAnsi" w:hAnsiTheme="majorHAnsi"/>
          <w:sz w:val="24"/>
          <w:szCs w:val="24"/>
          <w:lang w:val="fr-FR"/>
        </w:rPr>
        <w:t xml:space="preserve">de Zahlé et ses </w:t>
      </w:r>
      <w:r w:rsidR="00730A28" w:rsidRPr="00593D3A">
        <w:rPr>
          <w:rFonts w:asciiTheme="majorHAnsi" w:hAnsiTheme="majorHAnsi"/>
          <w:sz w:val="24"/>
          <w:szCs w:val="24"/>
          <w:lang w:val="fr-FR"/>
        </w:rPr>
        <w:t>Dépendances</w:t>
      </w:r>
      <w:r w:rsidR="008C1402" w:rsidRPr="00593D3A">
        <w:rPr>
          <w:rFonts w:asciiTheme="majorHAnsi" w:hAnsiTheme="majorHAnsi"/>
          <w:sz w:val="24"/>
          <w:szCs w:val="24"/>
          <w:lang w:val="fr-FR"/>
        </w:rPr>
        <w:t>), Georges (</w:t>
      </w:r>
      <w:r w:rsidR="009D5030" w:rsidRPr="00593D3A">
        <w:rPr>
          <w:rFonts w:asciiTheme="majorHAnsi" w:hAnsiTheme="majorHAnsi"/>
          <w:sz w:val="24"/>
          <w:szCs w:val="24"/>
          <w:lang w:val="fr-FR"/>
        </w:rPr>
        <w:t>Diocèse</w:t>
      </w:r>
      <w:r w:rsidR="008C1402" w:rsidRPr="00593D3A">
        <w:rPr>
          <w:rFonts w:asciiTheme="majorHAnsi" w:hAnsiTheme="majorHAnsi"/>
          <w:sz w:val="24"/>
          <w:szCs w:val="24"/>
          <w:lang w:val="fr-FR"/>
        </w:rPr>
        <w:t xml:space="preserve"> de Byblos, Batroun et leurs </w:t>
      </w:r>
      <w:r w:rsidR="00730A28" w:rsidRPr="00593D3A">
        <w:rPr>
          <w:rFonts w:asciiTheme="majorHAnsi" w:hAnsiTheme="majorHAnsi"/>
          <w:sz w:val="24"/>
          <w:szCs w:val="24"/>
          <w:lang w:val="fr-FR"/>
        </w:rPr>
        <w:t>Dépendances</w:t>
      </w:r>
      <w:r w:rsidR="008C1402" w:rsidRPr="00593D3A">
        <w:rPr>
          <w:rFonts w:asciiTheme="majorHAnsi" w:hAnsiTheme="majorHAnsi"/>
          <w:sz w:val="24"/>
          <w:szCs w:val="24"/>
          <w:lang w:val="fr-FR"/>
        </w:rPr>
        <w:t>), Jean (</w:t>
      </w:r>
      <w:r w:rsidR="009D5030" w:rsidRPr="00593D3A">
        <w:rPr>
          <w:rFonts w:asciiTheme="majorHAnsi" w:hAnsiTheme="majorHAnsi"/>
          <w:sz w:val="24"/>
          <w:szCs w:val="24"/>
          <w:lang w:val="fr-FR"/>
        </w:rPr>
        <w:t>Diocèse</w:t>
      </w:r>
      <w:r w:rsidR="008C1402" w:rsidRPr="00593D3A">
        <w:rPr>
          <w:rFonts w:asciiTheme="majorHAnsi" w:hAnsiTheme="majorHAnsi"/>
          <w:sz w:val="24"/>
          <w:szCs w:val="24"/>
          <w:lang w:val="fr-FR"/>
        </w:rPr>
        <w:t xml:space="preserve"> de Lattaquié et ses </w:t>
      </w:r>
      <w:r w:rsidR="00730A28" w:rsidRPr="00593D3A">
        <w:rPr>
          <w:rFonts w:asciiTheme="majorHAnsi" w:hAnsiTheme="majorHAnsi"/>
          <w:sz w:val="24"/>
          <w:szCs w:val="24"/>
          <w:lang w:val="fr-FR"/>
        </w:rPr>
        <w:t>Dépendances</w:t>
      </w:r>
      <w:r w:rsidR="008C1402" w:rsidRPr="00593D3A">
        <w:rPr>
          <w:rFonts w:asciiTheme="majorHAnsi" w:hAnsiTheme="majorHAnsi"/>
          <w:sz w:val="24"/>
          <w:szCs w:val="24"/>
          <w:lang w:val="fr-FR"/>
        </w:rPr>
        <w:t>), Elias (</w:t>
      </w:r>
      <w:r w:rsidR="009D5030" w:rsidRPr="00593D3A">
        <w:rPr>
          <w:rFonts w:asciiTheme="majorHAnsi" w:hAnsiTheme="majorHAnsi"/>
          <w:sz w:val="24"/>
          <w:szCs w:val="24"/>
          <w:lang w:val="fr-FR"/>
        </w:rPr>
        <w:t>Diocèse</w:t>
      </w:r>
      <w:r w:rsidR="008C1402" w:rsidRPr="00593D3A">
        <w:rPr>
          <w:rFonts w:asciiTheme="majorHAnsi" w:hAnsiTheme="majorHAnsi"/>
          <w:sz w:val="24"/>
          <w:szCs w:val="24"/>
          <w:lang w:val="fr-FR"/>
        </w:rPr>
        <w:t xml:space="preserve"> de Beyrouth et ses </w:t>
      </w:r>
      <w:r w:rsidR="00730A28" w:rsidRPr="00593D3A">
        <w:rPr>
          <w:rFonts w:asciiTheme="majorHAnsi" w:hAnsiTheme="majorHAnsi"/>
          <w:sz w:val="24"/>
          <w:szCs w:val="24"/>
          <w:lang w:val="fr-FR"/>
        </w:rPr>
        <w:t>Dépendances</w:t>
      </w:r>
      <w:r w:rsidR="008C1402" w:rsidRPr="00593D3A">
        <w:rPr>
          <w:rFonts w:asciiTheme="majorHAnsi" w:hAnsiTheme="majorHAnsi"/>
          <w:sz w:val="24"/>
          <w:szCs w:val="24"/>
          <w:lang w:val="fr-FR"/>
        </w:rPr>
        <w:t>), Elia (</w:t>
      </w:r>
      <w:r w:rsidR="009D5030" w:rsidRPr="00593D3A">
        <w:rPr>
          <w:rFonts w:asciiTheme="majorHAnsi" w:hAnsiTheme="majorHAnsi"/>
          <w:sz w:val="24"/>
          <w:szCs w:val="24"/>
          <w:lang w:val="fr-FR"/>
        </w:rPr>
        <w:t>Diocèse</w:t>
      </w:r>
      <w:r w:rsidR="008C1402" w:rsidRPr="00593D3A">
        <w:rPr>
          <w:rFonts w:asciiTheme="majorHAnsi" w:hAnsiTheme="majorHAnsi"/>
          <w:sz w:val="24"/>
          <w:szCs w:val="24"/>
          <w:lang w:val="fr-FR"/>
        </w:rPr>
        <w:t xml:space="preserve"> de</w:t>
      </w:r>
      <w:r w:rsidR="00D1306B" w:rsidRPr="00593D3A">
        <w:rPr>
          <w:rFonts w:asciiTheme="majorHAnsi" w:hAnsiTheme="majorHAnsi"/>
          <w:sz w:val="24"/>
          <w:szCs w:val="24"/>
          <w:lang w:val="fr-FR"/>
        </w:rPr>
        <w:t xml:space="preserve"> Hama et ses </w:t>
      </w:r>
      <w:r w:rsidR="00730A28" w:rsidRPr="00593D3A">
        <w:rPr>
          <w:rFonts w:asciiTheme="majorHAnsi" w:hAnsiTheme="majorHAnsi"/>
          <w:sz w:val="24"/>
          <w:szCs w:val="24"/>
          <w:lang w:val="fr-FR"/>
        </w:rPr>
        <w:t>Dépendances</w:t>
      </w:r>
      <w:r w:rsidR="00D1306B" w:rsidRPr="00593D3A">
        <w:rPr>
          <w:rFonts w:asciiTheme="majorHAnsi" w:hAnsiTheme="majorHAnsi"/>
          <w:sz w:val="24"/>
          <w:szCs w:val="24"/>
          <w:lang w:val="fr-FR"/>
        </w:rPr>
        <w:t>), Elias</w:t>
      </w:r>
      <w:r w:rsidR="008C1402" w:rsidRPr="00593D3A">
        <w:rPr>
          <w:rFonts w:asciiTheme="majorHAnsi" w:hAnsiTheme="majorHAnsi"/>
          <w:sz w:val="24"/>
          <w:szCs w:val="24"/>
          <w:lang w:val="fr-FR"/>
        </w:rPr>
        <w:t xml:space="preserve"> (</w:t>
      </w:r>
      <w:r w:rsidR="009D5030" w:rsidRPr="00593D3A">
        <w:rPr>
          <w:rFonts w:asciiTheme="majorHAnsi" w:hAnsiTheme="majorHAnsi"/>
          <w:sz w:val="24"/>
          <w:szCs w:val="24"/>
          <w:lang w:val="fr-FR"/>
        </w:rPr>
        <w:t>Diocèse</w:t>
      </w:r>
      <w:r w:rsidR="008C1402" w:rsidRPr="00593D3A">
        <w:rPr>
          <w:rFonts w:asciiTheme="majorHAnsi" w:hAnsiTheme="majorHAnsi"/>
          <w:sz w:val="24"/>
          <w:szCs w:val="24"/>
          <w:lang w:val="fr-FR"/>
        </w:rPr>
        <w:t xml:space="preserve"> de</w:t>
      </w:r>
      <w:r w:rsidR="00D856CF" w:rsidRPr="00593D3A">
        <w:rPr>
          <w:rFonts w:asciiTheme="majorHAnsi" w:hAnsiTheme="majorHAnsi"/>
          <w:sz w:val="24"/>
          <w:szCs w:val="24"/>
          <w:lang w:val="fr-FR"/>
        </w:rPr>
        <w:t xml:space="preserve"> Sidon,</w:t>
      </w:r>
      <w:r w:rsidR="008C1402" w:rsidRPr="00593D3A">
        <w:rPr>
          <w:rFonts w:asciiTheme="majorHAnsi" w:hAnsiTheme="majorHAnsi"/>
          <w:sz w:val="24"/>
          <w:szCs w:val="24"/>
          <w:lang w:val="fr-FR"/>
        </w:rPr>
        <w:t xml:space="preserve"> Tyr et</w:t>
      </w:r>
      <w:r w:rsidR="00D856CF" w:rsidRPr="00593D3A">
        <w:rPr>
          <w:rFonts w:asciiTheme="majorHAnsi" w:hAnsiTheme="majorHAnsi"/>
          <w:sz w:val="24"/>
          <w:szCs w:val="24"/>
          <w:lang w:val="fr-FR"/>
        </w:rPr>
        <w:t xml:space="preserve"> leurs </w:t>
      </w:r>
      <w:r w:rsidR="00730A28" w:rsidRPr="00593D3A">
        <w:rPr>
          <w:rFonts w:asciiTheme="majorHAnsi" w:hAnsiTheme="majorHAnsi"/>
          <w:sz w:val="24"/>
          <w:szCs w:val="24"/>
          <w:lang w:val="fr-FR"/>
        </w:rPr>
        <w:t>Dépendances</w:t>
      </w:r>
      <w:r w:rsidR="00D856CF" w:rsidRPr="00593D3A">
        <w:rPr>
          <w:rFonts w:asciiTheme="majorHAnsi" w:hAnsiTheme="majorHAnsi"/>
          <w:sz w:val="24"/>
          <w:szCs w:val="24"/>
          <w:lang w:val="fr-FR"/>
        </w:rPr>
        <w:t>), Damaskinos (</w:t>
      </w:r>
      <w:r w:rsidR="009D5030" w:rsidRPr="00593D3A">
        <w:rPr>
          <w:rFonts w:asciiTheme="majorHAnsi" w:hAnsiTheme="majorHAnsi"/>
          <w:sz w:val="24"/>
          <w:szCs w:val="24"/>
          <w:lang w:val="fr-FR"/>
        </w:rPr>
        <w:t xml:space="preserve">Diocèse </w:t>
      </w:r>
      <w:r w:rsidR="00D856CF" w:rsidRPr="00593D3A">
        <w:rPr>
          <w:rFonts w:asciiTheme="majorHAnsi" w:hAnsiTheme="majorHAnsi"/>
          <w:sz w:val="24"/>
          <w:szCs w:val="24"/>
          <w:lang w:val="fr-FR"/>
        </w:rPr>
        <w:t xml:space="preserve">du Brésil et ses </w:t>
      </w:r>
      <w:r w:rsidR="00730A28" w:rsidRPr="00593D3A">
        <w:rPr>
          <w:rFonts w:asciiTheme="majorHAnsi" w:hAnsiTheme="majorHAnsi"/>
          <w:sz w:val="24"/>
          <w:szCs w:val="24"/>
          <w:lang w:val="fr-FR"/>
        </w:rPr>
        <w:t>Dépendances</w:t>
      </w:r>
      <w:r w:rsidR="00D856CF" w:rsidRPr="00593D3A">
        <w:rPr>
          <w:rFonts w:asciiTheme="majorHAnsi" w:hAnsiTheme="majorHAnsi"/>
          <w:sz w:val="24"/>
          <w:szCs w:val="24"/>
          <w:lang w:val="fr-FR"/>
        </w:rPr>
        <w:t>), Saba (</w:t>
      </w:r>
      <w:r w:rsidR="009D5030" w:rsidRPr="00B3338D">
        <w:rPr>
          <w:rFonts w:asciiTheme="majorHAnsi" w:hAnsiTheme="majorHAnsi"/>
          <w:sz w:val="24"/>
          <w:szCs w:val="24"/>
          <w:lang w:val="fr-FR"/>
        </w:rPr>
        <w:t>Diocèse</w:t>
      </w:r>
      <w:r w:rsidR="00D856CF" w:rsidRPr="00B3338D">
        <w:rPr>
          <w:rFonts w:asciiTheme="majorHAnsi" w:hAnsiTheme="majorHAnsi"/>
          <w:sz w:val="24"/>
          <w:szCs w:val="24"/>
          <w:lang w:val="fr-FR"/>
        </w:rPr>
        <w:t xml:space="preserve"> de </w:t>
      </w:r>
      <w:proofErr w:type="spellStart"/>
      <w:r w:rsidR="00B3338D" w:rsidRPr="00B3338D">
        <w:rPr>
          <w:rFonts w:asciiTheme="majorHAnsi" w:hAnsiTheme="majorHAnsi"/>
          <w:sz w:val="24"/>
          <w:szCs w:val="24"/>
        </w:rPr>
        <w:t>Howran</w:t>
      </w:r>
      <w:proofErr w:type="spellEnd"/>
      <w:r w:rsidR="00D856CF" w:rsidRPr="00B3338D">
        <w:rPr>
          <w:rFonts w:asciiTheme="majorHAnsi" w:hAnsiTheme="majorHAnsi"/>
          <w:sz w:val="24"/>
          <w:szCs w:val="24"/>
          <w:lang w:val="fr-FR"/>
        </w:rPr>
        <w:t xml:space="preserve"> et le</w:t>
      </w:r>
      <w:r w:rsidR="00D856CF" w:rsidRPr="00593D3A">
        <w:rPr>
          <w:rFonts w:asciiTheme="majorHAnsi" w:hAnsiTheme="majorHAnsi"/>
          <w:sz w:val="24"/>
          <w:szCs w:val="24"/>
          <w:lang w:val="fr-FR"/>
        </w:rPr>
        <w:t xml:space="preserve"> Mont Arabe), Georges (</w:t>
      </w:r>
      <w:r w:rsidR="009D5030" w:rsidRPr="00593D3A">
        <w:rPr>
          <w:rFonts w:asciiTheme="majorHAnsi" w:hAnsiTheme="majorHAnsi"/>
          <w:sz w:val="24"/>
          <w:szCs w:val="24"/>
          <w:lang w:val="fr-FR"/>
        </w:rPr>
        <w:t>Diocèse</w:t>
      </w:r>
      <w:r w:rsidR="00D856CF" w:rsidRPr="00593D3A">
        <w:rPr>
          <w:rFonts w:asciiTheme="majorHAnsi" w:hAnsiTheme="majorHAnsi"/>
          <w:sz w:val="24"/>
          <w:szCs w:val="24"/>
          <w:lang w:val="fr-FR"/>
        </w:rPr>
        <w:t xml:space="preserve"> de Homs et ses </w:t>
      </w:r>
      <w:r w:rsidR="00730A28" w:rsidRPr="00593D3A">
        <w:rPr>
          <w:rFonts w:asciiTheme="majorHAnsi" w:hAnsiTheme="majorHAnsi"/>
          <w:sz w:val="24"/>
          <w:szCs w:val="24"/>
          <w:lang w:val="fr-FR"/>
        </w:rPr>
        <w:t>Dépendances</w:t>
      </w:r>
      <w:r w:rsidR="00D856CF" w:rsidRPr="00593D3A">
        <w:rPr>
          <w:rFonts w:asciiTheme="majorHAnsi" w:hAnsiTheme="majorHAnsi"/>
          <w:sz w:val="24"/>
          <w:szCs w:val="24"/>
          <w:lang w:val="fr-FR"/>
        </w:rPr>
        <w:t>), Antoine (</w:t>
      </w:r>
      <w:r w:rsidR="009D5030" w:rsidRPr="00593D3A">
        <w:rPr>
          <w:rFonts w:asciiTheme="majorHAnsi" w:hAnsiTheme="majorHAnsi"/>
          <w:sz w:val="24"/>
          <w:szCs w:val="24"/>
          <w:lang w:val="fr-FR"/>
        </w:rPr>
        <w:t>Diocèse</w:t>
      </w:r>
      <w:r w:rsidR="00D856CF" w:rsidRPr="00593D3A">
        <w:rPr>
          <w:rFonts w:asciiTheme="majorHAnsi" w:hAnsiTheme="majorHAnsi"/>
          <w:sz w:val="24"/>
          <w:szCs w:val="24"/>
          <w:lang w:val="fr-FR"/>
        </w:rPr>
        <w:t xml:space="preserve"> du Mexique, du Venezuela et leurs </w:t>
      </w:r>
      <w:r w:rsidR="00730A28" w:rsidRPr="00593D3A">
        <w:rPr>
          <w:rFonts w:asciiTheme="majorHAnsi" w:hAnsiTheme="majorHAnsi"/>
          <w:sz w:val="24"/>
          <w:szCs w:val="24"/>
          <w:lang w:val="fr-FR"/>
        </w:rPr>
        <w:t>Dépendances</w:t>
      </w:r>
      <w:r w:rsidR="00D856CF" w:rsidRPr="00593D3A">
        <w:rPr>
          <w:rFonts w:asciiTheme="majorHAnsi" w:hAnsiTheme="majorHAnsi"/>
          <w:sz w:val="24"/>
          <w:szCs w:val="24"/>
          <w:lang w:val="fr-FR"/>
        </w:rPr>
        <w:t>), Serge (</w:t>
      </w:r>
      <w:r w:rsidR="009D5030" w:rsidRPr="00593D3A">
        <w:rPr>
          <w:rFonts w:asciiTheme="majorHAnsi" w:hAnsiTheme="majorHAnsi"/>
          <w:sz w:val="24"/>
          <w:szCs w:val="24"/>
          <w:lang w:val="fr-FR"/>
        </w:rPr>
        <w:t>Diocèse</w:t>
      </w:r>
      <w:r w:rsidR="00D856CF" w:rsidRPr="00593D3A">
        <w:rPr>
          <w:rFonts w:asciiTheme="majorHAnsi" w:hAnsiTheme="majorHAnsi"/>
          <w:sz w:val="24"/>
          <w:szCs w:val="24"/>
          <w:lang w:val="fr-FR"/>
        </w:rPr>
        <w:t xml:space="preserve"> du Chili et ses </w:t>
      </w:r>
      <w:r w:rsidR="00730A28" w:rsidRPr="00B3338D">
        <w:rPr>
          <w:rFonts w:asciiTheme="majorHAnsi" w:hAnsiTheme="majorHAnsi"/>
          <w:sz w:val="24"/>
          <w:szCs w:val="24"/>
          <w:lang w:val="fr-FR"/>
        </w:rPr>
        <w:t>Dépendances</w:t>
      </w:r>
      <w:r w:rsidR="00D856CF" w:rsidRPr="00B3338D">
        <w:rPr>
          <w:rFonts w:asciiTheme="majorHAnsi" w:hAnsiTheme="majorHAnsi"/>
          <w:sz w:val="24"/>
          <w:szCs w:val="24"/>
          <w:lang w:val="fr-FR"/>
        </w:rPr>
        <w:t>)</w:t>
      </w:r>
      <w:r w:rsidR="00D1306B" w:rsidRPr="00B3338D">
        <w:rPr>
          <w:rFonts w:asciiTheme="majorHAnsi" w:hAnsiTheme="majorHAnsi"/>
          <w:sz w:val="24"/>
          <w:szCs w:val="24"/>
          <w:lang w:val="fr-FR"/>
        </w:rPr>
        <w:t xml:space="preserve">, </w:t>
      </w:r>
      <w:proofErr w:type="spellStart"/>
      <w:r w:rsidR="00D1306B" w:rsidRPr="00B3338D">
        <w:rPr>
          <w:rFonts w:asciiTheme="majorHAnsi" w:hAnsiTheme="majorHAnsi"/>
          <w:sz w:val="24"/>
          <w:szCs w:val="24"/>
          <w:lang w:val="fr-FR"/>
        </w:rPr>
        <w:t>Silou</w:t>
      </w:r>
      <w:r w:rsidR="00D856CF" w:rsidRPr="00B3338D">
        <w:rPr>
          <w:rFonts w:asciiTheme="majorHAnsi" w:hAnsiTheme="majorHAnsi"/>
          <w:sz w:val="24"/>
          <w:szCs w:val="24"/>
          <w:lang w:val="fr-FR"/>
        </w:rPr>
        <w:t>an</w:t>
      </w:r>
      <w:r w:rsidR="00B3338D" w:rsidRPr="00B3338D">
        <w:rPr>
          <w:rFonts w:asciiTheme="majorHAnsi" w:hAnsiTheme="majorHAnsi"/>
          <w:sz w:val="24"/>
          <w:szCs w:val="24"/>
          <w:lang w:val="fr-FR"/>
        </w:rPr>
        <w:t>e</w:t>
      </w:r>
      <w:proofErr w:type="spellEnd"/>
      <w:r w:rsidR="00D856CF" w:rsidRPr="00B3338D">
        <w:rPr>
          <w:rFonts w:asciiTheme="majorHAnsi" w:hAnsiTheme="majorHAnsi"/>
          <w:sz w:val="24"/>
          <w:szCs w:val="24"/>
          <w:lang w:val="fr-FR"/>
        </w:rPr>
        <w:t xml:space="preserve"> (</w:t>
      </w:r>
      <w:r w:rsidR="009D5030" w:rsidRPr="00B3338D">
        <w:rPr>
          <w:rFonts w:asciiTheme="majorHAnsi" w:hAnsiTheme="majorHAnsi"/>
          <w:sz w:val="24"/>
          <w:szCs w:val="24"/>
          <w:lang w:val="fr-FR"/>
        </w:rPr>
        <w:t>Diocèse</w:t>
      </w:r>
      <w:r w:rsidR="00D856CF" w:rsidRPr="00B3338D">
        <w:rPr>
          <w:rFonts w:asciiTheme="majorHAnsi" w:hAnsiTheme="majorHAnsi"/>
          <w:sz w:val="24"/>
          <w:szCs w:val="24"/>
          <w:lang w:val="fr-FR"/>
        </w:rPr>
        <w:t xml:space="preserve"> de l’Argentine), Basile (</w:t>
      </w:r>
      <w:r w:rsidR="009D5030" w:rsidRPr="00B3338D">
        <w:rPr>
          <w:rFonts w:asciiTheme="majorHAnsi" w:hAnsiTheme="majorHAnsi"/>
          <w:sz w:val="24"/>
          <w:szCs w:val="24"/>
          <w:lang w:val="fr-FR"/>
        </w:rPr>
        <w:t>Diocèse</w:t>
      </w:r>
      <w:r w:rsidR="00D856CF" w:rsidRPr="00B3338D">
        <w:rPr>
          <w:rFonts w:asciiTheme="majorHAnsi" w:hAnsiTheme="majorHAnsi"/>
          <w:sz w:val="24"/>
          <w:szCs w:val="24"/>
          <w:lang w:val="fr-FR"/>
        </w:rPr>
        <w:t xml:space="preserve"> </w:t>
      </w:r>
      <w:r w:rsidR="001D2C87" w:rsidRPr="00B3338D">
        <w:rPr>
          <w:rFonts w:asciiTheme="majorHAnsi" w:hAnsiTheme="majorHAnsi"/>
          <w:sz w:val="24"/>
          <w:szCs w:val="24"/>
          <w:lang w:val="fr-FR"/>
        </w:rPr>
        <w:t>d’</w:t>
      </w:r>
      <w:proofErr w:type="spellStart"/>
      <w:r w:rsidR="00D856CF" w:rsidRPr="00B3338D">
        <w:rPr>
          <w:rFonts w:asciiTheme="majorHAnsi" w:hAnsiTheme="majorHAnsi"/>
          <w:sz w:val="24"/>
          <w:szCs w:val="24"/>
          <w:lang w:val="fr-FR"/>
        </w:rPr>
        <w:t>Akkar</w:t>
      </w:r>
      <w:proofErr w:type="spellEnd"/>
      <w:r w:rsidR="00D856CF" w:rsidRPr="00B3338D">
        <w:rPr>
          <w:rFonts w:asciiTheme="majorHAnsi" w:hAnsiTheme="majorHAnsi"/>
          <w:sz w:val="24"/>
          <w:szCs w:val="24"/>
          <w:lang w:val="fr-FR"/>
        </w:rPr>
        <w:t xml:space="preserve"> et ses </w:t>
      </w:r>
      <w:r w:rsidR="00730A28" w:rsidRPr="00B3338D">
        <w:rPr>
          <w:rFonts w:asciiTheme="majorHAnsi" w:hAnsiTheme="majorHAnsi"/>
          <w:sz w:val="24"/>
          <w:szCs w:val="24"/>
          <w:lang w:val="fr-FR"/>
        </w:rPr>
        <w:t>Dépendances</w:t>
      </w:r>
      <w:r w:rsidR="00D856CF" w:rsidRPr="00B3338D">
        <w:rPr>
          <w:rFonts w:asciiTheme="majorHAnsi" w:hAnsiTheme="majorHAnsi"/>
          <w:sz w:val="24"/>
          <w:szCs w:val="24"/>
          <w:lang w:val="fr-FR"/>
        </w:rPr>
        <w:t>), Ephrem</w:t>
      </w:r>
      <w:r w:rsidR="00D856CF" w:rsidRPr="00593D3A">
        <w:rPr>
          <w:rFonts w:asciiTheme="majorHAnsi" w:hAnsiTheme="majorHAnsi"/>
          <w:sz w:val="24"/>
          <w:szCs w:val="24"/>
          <w:lang w:val="fr-FR"/>
        </w:rPr>
        <w:t xml:space="preserve"> (</w:t>
      </w:r>
      <w:r w:rsidR="009D5030" w:rsidRPr="00593D3A">
        <w:rPr>
          <w:rFonts w:asciiTheme="majorHAnsi" w:hAnsiTheme="majorHAnsi"/>
          <w:sz w:val="24"/>
          <w:szCs w:val="24"/>
          <w:lang w:val="fr-FR"/>
        </w:rPr>
        <w:t>Diocèse</w:t>
      </w:r>
      <w:r w:rsidR="00D856CF" w:rsidRPr="00593D3A">
        <w:rPr>
          <w:rFonts w:asciiTheme="majorHAnsi" w:hAnsiTheme="majorHAnsi"/>
          <w:sz w:val="24"/>
          <w:szCs w:val="24"/>
          <w:lang w:val="fr-FR"/>
        </w:rPr>
        <w:t xml:space="preserve"> de Tripoli, Koura et leurs </w:t>
      </w:r>
      <w:r w:rsidR="00730A28" w:rsidRPr="00593D3A">
        <w:rPr>
          <w:rFonts w:asciiTheme="majorHAnsi" w:hAnsiTheme="majorHAnsi"/>
          <w:sz w:val="24"/>
          <w:szCs w:val="24"/>
          <w:lang w:val="fr-FR"/>
        </w:rPr>
        <w:t>Dépendances</w:t>
      </w:r>
      <w:r w:rsidR="00D856CF" w:rsidRPr="00593D3A">
        <w:rPr>
          <w:rFonts w:asciiTheme="majorHAnsi" w:hAnsiTheme="majorHAnsi"/>
          <w:sz w:val="24"/>
          <w:szCs w:val="24"/>
          <w:lang w:val="fr-FR"/>
        </w:rPr>
        <w:t xml:space="preserve">). </w:t>
      </w:r>
    </w:p>
    <w:p w:rsidR="001D2C87" w:rsidRPr="00593D3A" w:rsidRDefault="001D2C87" w:rsidP="009B6949">
      <w:pPr>
        <w:spacing w:after="120" w:line="240" w:lineRule="auto"/>
        <w:jc w:val="both"/>
        <w:rPr>
          <w:rFonts w:asciiTheme="majorHAnsi" w:hAnsiTheme="majorHAnsi"/>
          <w:sz w:val="24"/>
          <w:szCs w:val="24"/>
          <w:lang w:val="fr-FR"/>
        </w:rPr>
      </w:pPr>
      <w:r w:rsidRPr="00593D3A">
        <w:rPr>
          <w:rFonts w:asciiTheme="majorHAnsi" w:hAnsiTheme="majorHAnsi"/>
          <w:sz w:val="24"/>
          <w:szCs w:val="24"/>
          <w:lang w:val="fr-FR"/>
        </w:rPr>
        <w:t>Ont égal</w:t>
      </w:r>
      <w:r w:rsidR="00AF620B" w:rsidRPr="00593D3A">
        <w:rPr>
          <w:rFonts w:asciiTheme="majorHAnsi" w:hAnsiTheme="majorHAnsi"/>
          <w:sz w:val="24"/>
          <w:szCs w:val="24"/>
          <w:lang w:val="fr-FR"/>
        </w:rPr>
        <w:t xml:space="preserve">ement participé à cette </w:t>
      </w:r>
      <w:r w:rsidR="00AF620B" w:rsidRPr="009B6949">
        <w:rPr>
          <w:rFonts w:asciiTheme="majorHAnsi" w:hAnsiTheme="majorHAnsi"/>
          <w:sz w:val="24"/>
          <w:szCs w:val="24"/>
          <w:lang w:val="fr-FR"/>
        </w:rPr>
        <w:t xml:space="preserve">réunion, </w:t>
      </w:r>
      <w:r w:rsidRPr="009B6949">
        <w:rPr>
          <w:rFonts w:asciiTheme="majorHAnsi" w:hAnsiTheme="majorHAnsi"/>
          <w:sz w:val="24"/>
          <w:szCs w:val="24"/>
          <w:lang w:val="fr-FR"/>
        </w:rPr>
        <w:t>l</w:t>
      </w:r>
      <w:r w:rsidR="009B6949" w:rsidRPr="009B6949">
        <w:rPr>
          <w:rFonts w:asciiTheme="majorHAnsi" w:hAnsiTheme="majorHAnsi"/>
          <w:sz w:val="24"/>
          <w:szCs w:val="24"/>
          <w:lang w:val="fr-FR"/>
        </w:rPr>
        <w:t>e Vicaire</w:t>
      </w:r>
      <w:r w:rsidRPr="009B6949">
        <w:rPr>
          <w:rFonts w:asciiTheme="majorHAnsi" w:hAnsiTheme="majorHAnsi"/>
          <w:sz w:val="24"/>
          <w:szCs w:val="24"/>
          <w:lang w:val="fr-FR"/>
        </w:rPr>
        <w:t xml:space="preserve"> </w:t>
      </w:r>
      <w:r w:rsidR="009B6949" w:rsidRPr="009B6949">
        <w:rPr>
          <w:rFonts w:asciiTheme="majorHAnsi" w:hAnsiTheme="majorHAnsi"/>
          <w:sz w:val="24"/>
          <w:szCs w:val="24"/>
          <w:lang w:val="fr-FR"/>
        </w:rPr>
        <w:t>Patriarcal</w:t>
      </w:r>
      <w:r w:rsidRPr="009B6949">
        <w:rPr>
          <w:rFonts w:asciiTheme="majorHAnsi" w:hAnsiTheme="majorHAnsi"/>
          <w:sz w:val="24"/>
          <w:szCs w:val="24"/>
          <w:lang w:val="fr-FR"/>
        </w:rPr>
        <w:t xml:space="preserve">, l’évêque Ephrem </w:t>
      </w:r>
      <w:proofErr w:type="spellStart"/>
      <w:r w:rsidRPr="009B6949">
        <w:rPr>
          <w:rFonts w:asciiTheme="majorHAnsi" w:hAnsiTheme="majorHAnsi"/>
          <w:sz w:val="24"/>
          <w:szCs w:val="24"/>
          <w:lang w:val="fr-FR"/>
        </w:rPr>
        <w:t>Maalouli</w:t>
      </w:r>
      <w:proofErr w:type="spellEnd"/>
      <w:r w:rsidRPr="009B6949">
        <w:rPr>
          <w:rFonts w:asciiTheme="majorHAnsi" w:hAnsiTheme="majorHAnsi"/>
          <w:sz w:val="24"/>
          <w:szCs w:val="24"/>
          <w:lang w:val="fr-FR"/>
        </w:rPr>
        <w:t>, Secrétaire G</w:t>
      </w:r>
      <w:r w:rsidR="00D1306B" w:rsidRPr="009B6949">
        <w:rPr>
          <w:rFonts w:asciiTheme="majorHAnsi" w:hAnsiTheme="majorHAnsi"/>
          <w:sz w:val="24"/>
          <w:szCs w:val="24"/>
          <w:lang w:val="fr-FR"/>
        </w:rPr>
        <w:t>é</w:t>
      </w:r>
      <w:r w:rsidRPr="009B6949">
        <w:rPr>
          <w:rFonts w:asciiTheme="majorHAnsi" w:hAnsiTheme="majorHAnsi"/>
          <w:sz w:val="24"/>
          <w:szCs w:val="24"/>
          <w:lang w:val="fr-FR"/>
        </w:rPr>
        <w:t>n</w:t>
      </w:r>
      <w:r w:rsidR="00D1306B" w:rsidRPr="009B6949">
        <w:rPr>
          <w:rFonts w:asciiTheme="majorHAnsi" w:hAnsiTheme="majorHAnsi"/>
          <w:sz w:val="24"/>
          <w:szCs w:val="24"/>
          <w:lang w:val="fr-FR"/>
        </w:rPr>
        <w:t>é</w:t>
      </w:r>
      <w:r w:rsidRPr="009B6949">
        <w:rPr>
          <w:rFonts w:asciiTheme="majorHAnsi" w:hAnsiTheme="majorHAnsi"/>
          <w:sz w:val="24"/>
          <w:szCs w:val="24"/>
          <w:lang w:val="fr-FR"/>
        </w:rPr>
        <w:t>ral du Saint Synode, a</w:t>
      </w:r>
      <w:r w:rsidRPr="00593D3A">
        <w:rPr>
          <w:rFonts w:asciiTheme="majorHAnsi" w:hAnsiTheme="majorHAnsi"/>
          <w:sz w:val="24"/>
          <w:szCs w:val="24"/>
          <w:lang w:val="fr-FR"/>
        </w:rPr>
        <w:t xml:space="preserve">insi que </w:t>
      </w:r>
      <w:r w:rsidRPr="00B3338D">
        <w:rPr>
          <w:rFonts w:asciiTheme="majorHAnsi" w:hAnsiTheme="majorHAnsi"/>
          <w:sz w:val="24"/>
          <w:szCs w:val="24"/>
          <w:lang w:val="fr-FR"/>
        </w:rPr>
        <w:t>le secrétaire  du  Synode</w:t>
      </w:r>
      <w:r w:rsidR="0035751E">
        <w:rPr>
          <w:rFonts w:asciiTheme="majorHAnsi" w:hAnsiTheme="majorHAnsi"/>
          <w:sz w:val="24"/>
          <w:szCs w:val="24"/>
          <w:lang w:val="fr-FR"/>
        </w:rPr>
        <w:t>, l’E</w:t>
      </w:r>
      <w:r w:rsidR="00D1306B" w:rsidRPr="00B3338D">
        <w:rPr>
          <w:rFonts w:asciiTheme="majorHAnsi" w:hAnsiTheme="majorHAnsi"/>
          <w:sz w:val="24"/>
          <w:szCs w:val="24"/>
          <w:lang w:val="fr-FR"/>
        </w:rPr>
        <w:t>conome Georges Dimas.</w:t>
      </w:r>
      <w:r w:rsidR="00D1306B" w:rsidRPr="00593D3A">
        <w:rPr>
          <w:rFonts w:asciiTheme="majorHAnsi" w:hAnsiTheme="majorHAnsi"/>
          <w:sz w:val="24"/>
          <w:szCs w:val="24"/>
          <w:lang w:val="fr-FR"/>
        </w:rPr>
        <w:t xml:space="preserve"> </w:t>
      </w:r>
    </w:p>
    <w:p w:rsidR="00730A28" w:rsidRPr="00593D3A" w:rsidRDefault="00AF620B" w:rsidP="0035751E">
      <w:pPr>
        <w:spacing w:after="120" w:line="240" w:lineRule="auto"/>
        <w:jc w:val="both"/>
        <w:rPr>
          <w:rFonts w:asciiTheme="majorHAnsi" w:hAnsiTheme="majorHAnsi"/>
          <w:sz w:val="24"/>
          <w:szCs w:val="24"/>
          <w:lang w:val="fr-FR"/>
        </w:rPr>
      </w:pPr>
      <w:r w:rsidRPr="00593D3A">
        <w:rPr>
          <w:rFonts w:asciiTheme="majorHAnsi" w:hAnsiTheme="majorHAnsi"/>
          <w:sz w:val="24"/>
          <w:szCs w:val="24"/>
          <w:lang w:val="fr-FR"/>
        </w:rPr>
        <w:t>S</w:t>
      </w:r>
      <w:r w:rsidR="00D1306B" w:rsidRPr="00593D3A">
        <w:rPr>
          <w:rFonts w:asciiTheme="majorHAnsi" w:hAnsiTheme="majorHAnsi"/>
          <w:sz w:val="24"/>
          <w:szCs w:val="24"/>
          <w:lang w:val="fr-FR"/>
        </w:rPr>
        <w:t>ont excusés : Leur Eminence Philippe (</w:t>
      </w:r>
      <w:r w:rsidR="00730A28" w:rsidRPr="00593D3A">
        <w:rPr>
          <w:rFonts w:asciiTheme="majorHAnsi" w:hAnsiTheme="majorHAnsi"/>
          <w:sz w:val="24"/>
          <w:szCs w:val="24"/>
          <w:lang w:val="fr-FR"/>
        </w:rPr>
        <w:t xml:space="preserve">Diocèse </w:t>
      </w:r>
      <w:r w:rsidR="00D1306B" w:rsidRPr="00593D3A">
        <w:rPr>
          <w:rFonts w:asciiTheme="majorHAnsi" w:hAnsiTheme="majorHAnsi"/>
          <w:sz w:val="24"/>
          <w:szCs w:val="24"/>
          <w:lang w:val="fr-FR"/>
        </w:rPr>
        <w:t xml:space="preserve">de New York et de toute l’Amérique du Nord), Constantin </w:t>
      </w:r>
      <w:r w:rsidR="00730A28" w:rsidRPr="00593D3A">
        <w:rPr>
          <w:rFonts w:asciiTheme="majorHAnsi" w:hAnsiTheme="majorHAnsi"/>
          <w:sz w:val="24"/>
          <w:szCs w:val="24"/>
          <w:lang w:val="fr-FR"/>
        </w:rPr>
        <w:t>(Diocèse de Bagdad, du Koweït</w:t>
      </w:r>
      <w:r w:rsidR="00516519" w:rsidRPr="00593D3A">
        <w:rPr>
          <w:rFonts w:asciiTheme="majorHAnsi" w:hAnsiTheme="majorHAnsi"/>
          <w:sz w:val="24"/>
          <w:szCs w:val="24"/>
          <w:lang w:val="fr-FR"/>
        </w:rPr>
        <w:t xml:space="preserve"> et</w:t>
      </w:r>
      <w:r w:rsidR="00730A28" w:rsidRPr="00593D3A">
        <w:rPr>
          <w:rFonts w:asciiTheme="majorHAnsi" w:hAnsiTheme="majorHAnsi"/>
          <w:sz w:val="24"/>
          <w:szCs w:val="24"/>
          <w:lang w:val="fr-FR"/>
        </w:rPr>
        <w:t xml:space="preserve"> leurs Dépendances) et Paul (Australie et Nouvelle Zélande)</w:t>
      </w:r>
      <w:r w:rsidRPr="00593D3A">
        <w:rPr>
          <w:rFonts w:asciiTheme="majorHAnsi" w:hAnsiTheme="majorHAnsi"/>
          <w:sz w:val="24"/>
          <w:szCs w:val="24"/>
          <w:lang w:val="fr-FR"/>
        </w:rPr>
        <w:t>. Q</w:t>
      </w:r>
      <w:r w:rsidR="00516519" w:rsidRPr="00593D3A">
        <w:rPr>
          <w:rFonts w:asciiTheme="majorHAnsi" w:hAnsiTheme="majorHAnsi"/>
          <w:sz w:val="24"/>
          <w:szCs w:val="24"/>
          <w:lang w:val="fr-FR"/>
        </w:rPr>
        <w:t>uant à</w:t>
      </w:r>
      <w:r w:rsidR="00730A28" w:rsidRPr="00593D3A">
        <w:rPr>
          <w:rFonts w:asciiTheme="majorHAnsi" w:hAnsiTheme="majorHAnsi"/>
          <w:sz w:val="24"/>
          <w:szCs w:val="24"/>
          <w:lang w:val="fr-FR"/>
        </w:rPr>
        <w:t xml:space="preserve"> l’évêque Paul </w:t>
      </w:r>
      <w:r w:rsidR="00516519" w:rsidRPr="00593D3A">
        <w:rPr>
          <w:rFonts w:asciiTheme="majorHAnsi" w:hAnsiTheme="majorHAnsi"/>
          <w:sz w:val="24"/>
          <w:szCs w:val="24"/>
          <w:lang w:val="fr-FR"/>
        </w:rPr>
        <w:t>(Diocèse d’Alep, d’Alexandrette et leurs Dépend</w:t>
      </w:r>
      <w:r w:rsidR="00516519" w:rsidRPr="0035751E">
        <w:rPr>
          <w:rFonts w:asciiTheme="majorHAnsi" w:hAnsiTheme="majorHAnsi"/>
          <w:sz w:val="24"/>
          <w:szCs w:val="24"/>
          <w:lang w:val="fr-FR"/>
        </w:rPr>
        <w:t>ances</w:t>
      </w:r>
      <w:r w:rsidR="00F83DEB" w:rsidRPr="0035751E">
        <w:rPr>
          <w:rFonts w:asciiTheme="majorHAnsi" w:hAnsiTheme="majorHAnsi"/>
          <w:sz w:val="24"/>
          <w:szCs w:val="24"/>
          <w:lang w:val="fr-FR"/>
        </w:rPr>
        <w:t>), absent d</w:t>
      </w:r>
      <w:r w:rsidRPr="0035751E">
        <w:rPr>
          <w:rFonts w:asciiTheme="majorHAnsi" w:hAnsiTheme="majorHAnsi"/>
          <w:sz w:val="24"/>
          <w:szCs w:val="24"/>
          <w:lang w:val="fr-FR"/>
        </w:rPr>
        <w:t>u fait de son enlèvement, il était</w:t>
      </w:r>
      <w:r w:rsidR="00F83DEB" w:rsidRPr="0035751E">
        <w:rPr>
          <w:rFonts w:asciiTheme="majorHAnsi" w:hAnsiTheme="majorHAnsi"/>
          <w:sz w:val="24"/>
          <w:szCs w:val="24"/>
          <w:lang w:val="fr-FR"/>
        </w:rPr>
        <w:t xml:space="preserve"> présent dans les prières du Synode et le</w:t>
      </w:r>
      <w:r w:rsidR="0035751E" w:rsidRPr="0035751E">
        <w:rPr>
          <w:rFonts w:asciiTheme="majorHAnsi" w:hAnsiTheme="majorHAnsi"/>
          <w:sz w:val="24"/>
          <w:szCs w:val="24"/>
          <w:lang w:val="fr-FR"/>
        </w:rPr>
        <w:t>s</w:t>
      </w:r>
      <w:r w:rsidR="00F83DEB" w:rsidRPr="0035751E">
        <w:rPr>
          <w:rFonts w:asciiTheme="majorHAnsi" w:hAnsiTheme="majorHAnsi"/>
          <w:sz w:val="24"/>
          <w:szCs w:val="24"/>
          <w:lang w:val="fr-FR"/>
        </w:rPr>
        <w:t xml:space="preserve"> requêtes</w:t>
      </w:r>
      <w:r w:rsidR="00F83DEB" w:rsidRPr="00593D3A">
        <w:rPr>
          <w:rFonts w:asciiTheme="majorHAnsi" w:hAnsiTheme="majorHAnsi"/>
          <w:sz w:val="24"/>
          <w:szCs w:val="24"/>
          <w:lang w:val="fr-FR"/>
        </w:rPr>
        <w:t xml:space="preserve"> </w:t>
      </w:r>
      <w:r w:rsidRPr="00593D3A">
        <w:rPr>
          <w:rFonts w:asciiTheme="majorHAnsi" w:hAnsiTheme="majorHAnsi"/>
          <w:sz w:val="24"/>
          <w:szCs w:val="24"/>
          <w:lang w:val="fr-FR"/>
        </w:rPr>
        <w:t xml:space="preserve">adressées </w:t>
      </w:r>
      <w:r w:rsidR="00F83DEB" w:rsidRPr="00593D3A">
        <w:rPr>
          <w:rFonts w:asciiTheme="majorHAnsi" w:hAnsiTheme="majorHAnsi"/>
          <w:sz w:val="24"/>
          <w:szCs w:val="24"/>
          <w:lang w:val="fr-FR"/>
        </w:rPr>
        <w:t xml:space="preserve">au Seigneur. </w:t>
      </w:r>
    </w:p>
    <w:p w:rsidR="00F83DEB" w:rsidRPr="00593D3A" w:rsidRDefault="001837BD" w:rsidP="00386817">
      <w:pPr>
        <w:spacing w:after="120" w:line="240" w:lineRule="auto"/>
        <w:jc w:val="both"/>
        <w:rPr>
          <w:rFonts w:asciiTheme="majorHAnsi" w:hAnsiTheme="majorHAnsi"/>
          <w:sz w:val="24"/>
          <w:szCs w:val="24"/>
          <w:lang w:val="fr-FR"/>
        </w:rPr>
      </w:pPr>
      <w:r w:rsidRPr="00593D3A">
        <w:rPr>
          <w:rFonts w:asciiTheme="majorHAnsi" w:hAnsiTheme="majorHAnsi"/>
          <w:sz w:val="24"/>
          <w:szCs w:val="24"/>
          <w:lang w:val="fr-FR"/>
        </w:rPr>
        <w:t xml:space="preserve">Sa Béatitude </w:t>
      </w:r>
      <w:r w:rsidR="00AF620B" w:rsidRPr="00593D3A">
        <w:rPr>
          <w:rFonts w:asciiTheme="majorHAnsi" w:hAnsiTheme="majorHAnsi"/>
          <w:sz w:val="24"/>
          <w:szCs w:val="24"/>
          <w:lang w:val="fr-FR"/>
        </w:rPr>
        <w:t>a démarré</w:t>
      </w:r>
      <w:r w:rsidRPr="00593D3A">
        <w:rPr>
          <w:rFonts w:asciiTheme="majorHAnsi" w:hAnsiTheme="majorHAnsi"/>
          <w:sz w:val="24"/>
          <w:szCs w:val="24"/>
          <w:lang w:val="fr-FR"/>
        </w:rPr>
        <w:t xml:space="preserve"> le cycle synodal par la prière et l’invocation du Saint Esprit, </w:t>
      </w:r>
      <w:r w:rsidR="00AF620B" w:rsidRPr="00593D3A">
        <w:rPr>
          <w:rFonts w:asciiTheme="majorHAnsi" w:hAnsiTheme="majorHAnsi"/>
          <w:sz w:val="24"/>
          <w:szCs w:val="24"/>
          <w:lang w:val="fr-FR"/>
        </w:rPr>
        <w:t xml:space="preserve">et en </w:t>
      </w:r>
      <w:r w:rsidRPr="00593D3A">
        <w:rPr>
          <w:rFonts w:asciiTheme="majorHAnsi" w:hAnsiTheme="majorHAnsi"/>
          <w:sz w:val="24"/>
          <w:szCs w:val="24"/>
          <w:lang w:val="fr-FR"/>
        </w:rPr>
        <w:t>priant le Seigneur de bien vouloir inonder</w:t>
      </w:r>
      <w:r w:rsidR="00AF620B" w:rsidRPr="00593D3A">
        <w:rPr>
          <w:rFonts w:asciiTheme="majorHAnsi" w:hAnsiTheme="majorHAnsi"/>
          <w:sz w:val="24"/>
          <w:szCs w:val="24"/>
          <w:lang w:val="fr-FR"/>
        </w:rPr>
        <w:t xml:space="preserve"> de Ses grâces</w:t>
      </w:r>
      <w:r w:rsidRPr="00593D3A">
        <w:rPr>
          <w:rFonts w:asciiTheme="majorHAnsi" w:hAnsiTheme="majorHAnsi"/>
          <w:sz w:val="24"/>
          <w:szCs w:val="24"/>
          <w:lang w:val="fr-FR"/>
        </w:rPr>
        <w:t xml:space="preserve"> les personnes réunies </w:t>
      </w:r>
      <w:r w:rsidR="00AF620B" w:rsidRPr="00593D3A">
        <w:rPr>
          <w:rFonts w:asciiTheme="majorHAnsi" w:hAnsiTheme="majorHAnsi"/>
          <w:sz w:val="24"/>
          <w:szCs w:val="24"/>
          <w:lang w:val="fr-FR"/>
        </w:rPr>
        <w:t xml:space="preserve">en ces lieux, afin de leur permettre de </w:t>
      </w:r>
      <w:r w:rsidR="003D76D2" w:rsidRPr="00593D3A">
        <w:rPr>
          <w:rFonts w:asciiTheme="majorHAnsi" w:hAnsiTheme="majorHAnsi"/>
          <w:sz w:val="24"/>
          <w:szCs w:val="24"/>
          <w:lang w:val="fr-FR"/>
        </w:rPr>
        <w:t>dûment transmettre</w:t>
      </w:r>
      <w:r w:rsidRPr="00593D3A">
        <w:rPr>
          <w:rFonts w:asciiTheme="majorHAnsi" w:hAnsiTheme="majorHAnsi"/>
          <w:sz w:val="24"/>
          <w:szCs w:val="24"/>
          <w:lang w:val="fr-FR"/>
        </w:rPr>
        <w:t xml:space="preserve"> Sa </w:t>
      </w:r>
      <w:r w:rsidR="00AF620B" w:rsidRPr="00593D3A">
        <w:rPr>
          <w:rFonts w:asciiTheme="majorHAnsi" w:hAnsiTheme="majorHAnsi"/>
          <w:sz w:val="24"/>
          <w:szCs w:val="24"/>
          <w:lang w:val="fr-FR"/>
        </w:rPr>
        <w:t xml:space="preserve">juste </w:t>
      </w:r>
      <w:r w:rsidRPr="00593D3A">
        <w:rPr>
          <w:rFonts w:asciiTheme="majorHAnsi" w:hAnsiTheme="majorHAnsi"/>
          <w:sz w:val="24"/>
          <w:szCs w:val="24"/>
          <w:lang w:val="fr-FR"/>
        </w:rPr>
        <w:t>parol</w:t>
      </w:r>
      <w:r w:rsidR="00AF620B" w:rsidRPr="00593D3A">
        <w:rPr>
          <w:rFonts w:asciiTheme="majorHAnsi" w:hAnsiTheme="majorHAnsi"/>
          <w:sz w:val="24"/>
          <w:szCs w:val="24"/>
          <w:lang w:val="fr-FR"/>
        </w:rPr>
        <w:t>e</w:t>
      </w:r>
      <w:r w:rsidRPr="00593D3A">
        <w:rPr>
          <w:rFonts w:asciiTheme="majorHAnsi" w:hAnsiTheme="majorHAnsi"/>
          <w:sz w:val="24"/>
          <w:szCs w:val="24"/>
          <w:lang w:val="fr-FR"/>
        </w:rPr>
        <w:t xml:space="preserve"> auprès de </w:t>
      </w:r>
      <w:r w:rsidR="00AF620B" w:rsidRPr="00593D3A">
        <w:rPr>
          <w:rFonts w:asciiTheme="majorHAnsi" w:hAnsiTheme="majorHAnsi"/>
          <w:sz w:val="24"/>
          <w:szCs w:val="24"/>
          <w:lang w:val="fr-FR"/>
        </w:rPr>
        <w:t>la communauté des croyants et de ce bas</w:t>
      </w:r>
      <w:r w:rsidRPr="00593D3A">
        <w:rPr>
          <w:rFonts w:asciiTheme="majorHAnsi" w:hAnsiTheme="majorHAnsi"/>
          <w:sz w:val="24"/>
          <w:szCs w:val="24"/>
          <w:lang w:val="fr-FR"/>
        </w:rPr>
        <w:t xml:space="preserve"> monde</w:t>
      </w:r>
      <w:r w:rsidR="00AF620B" w:rsidRPr="00593D3A">
        <w:rPr>
          <w:rFonts w:asciiTheme="majorHAnsi" w:hAnsiTheme="majorHAnsi"/>
          <w:sz w:val="24"/>
          <w:szCs w:val="24"/>
          <w:lang w:val="fr-FR"/>
        </w:rPr>
        <w:t>,</w:t>
      </w:r>
      <w:r w:rsidRPr="00593D3A">
        <w:rPr>
          <w:rFonts w:asciiTheme="majorHAnsi" w:hAnsiTheme="majorHAnsi"/>
          <w:sz w:val="24"/>
          <w:szCs w:val="24"/>
          <w:lang w:val="fr-FR"/>
        </w:rPr>
        <w:t xml:space="preserve"> </w:t>
      </w:r>
      <w:r w:rsidR="00AF620B" w:rsidRPr="00593D3A">
        <w:rPr>
          <w:rFonts w:asciiTheme="majorHAnsi" w:hAnsiTheme="majorHAnsi"/>
          <w:sz w:val="24"/>
          <w:szCs w:val="24"/>
          <w:lang w:val="fr-FR"/>
        </w:rPr>
        <w:t>en quête</w:t>
      </w:r>
      <w:r w:rsidRPr="00593D3A">
        <w:rPr>
          <w:rFonts w:asciiTheme="majorHAnsi" w:hAnsiTheme="majorHAnsi"/>
          <w:sz w:val="24"/>
          <w:szCs w:val="24"/>
          <w:lang w:val="fr-FR"/>
        </w:rPr>
        <w:t xml:space="preserve"> de messages d’espoir. </w:t>
      </w:r>
    </w:p>
    <w:p w:rsidR="001837BD" w:rsidRPr="00593D3A" w:rsidRDefault="003D76D2" w:rsidP="0035751E">
      <w:pPr>
        <w:spacing w:after="120" w:line="240" w:lineRule="auto"/>
        <w:jc w:val="both"/>
        <w:rPr>
          <w:rFonts w:asciiTheme="majorHAnsi" w:hAnsiTheme="majorHAnsi"/>
          <w:sz w:val="24"/>
          <w:szCs w:val="24"/>
          <w:lang w:val="fr-FR"/>
        </w:rPr>
      </w:pPr>
      <w:r w:rsidRPr="00593D3A">
        <w:rPr>
          <w:rFonts w:asciiTheme="majorHAnsi" w:hAnsiTheme="majorHAnsi"/>
          <w:sz w:val="24"/>
          <w:szCs w:val="24"/>
          <w:lang w:val="fr-FR"/>
        </w:rPr>
        <w:t xml:space="preserve">Sa Béatitude </w:t>
      </w:r>
      <w:r w:rsidR="00AF620B" w:rsidRPr="00593D3A">
        <w:rPr>
          <w:rFonts w:asciiTheme="majorHAnsi" w:hAnsiTheme="majorHAnsi"/>
          <w:sz w:val="24"/>
          <w:szCs w:val="24"/>
          <w:lang w:val="fr-FR"/>
        </w:rPr>
        <w:t>a d’abord informé</w:t>
      </w:r>
      <w:r w:rsidRPr="00593D3A">
        <w:rPr>
          <w:rFonts w:asciiTheme="majorHAnsi" w:hAnsiTheme="majorHAnsi"/>
          <w:sz w:val="24"/>
          <w:szCs w:val="24"/>
          <w:lang w:val="fr-FR"/>
        </w:rPr>
        <w:t xml:space="preserve"> les Pères du Synode des diverses visites paroissiales qu’il a effectuées auprès des diocèses de Lattaquié, de la ville de Tartous, de l’évêché d’</w:t>
      </w:r>
      <w:proofErr w:type="spellStart"/>
      <w:r w:rsidRPr="00593D3A">
        <w:rPr>
          <w:rFonts w:asciiTheme="majorHAnsi" w:hAnsiTheme="majorHAnsi"/>
          <w:sz w:val="24"/>
          <w:szCs w:val="24"/>
          <w:lang w:val="fr-FR"/>
        </w:rPr>
        <w:t>Akkar</w:t>
      </w:r>
      <w:proofErr w:type="spellEnd"/>
      <w:r w:rsidRPr="00593D3A">
        <w:rPr>
          <w:rFonts w:asciiTheme="majorHAnsi" w:hAnsiTheme="majorHAnsi"/>
          <w:sz w:val="24"/>
          <w:szCs w:val="24"/>
          <w:lang w:val="fr-FR"/>
        </w:rPr>
        <w:t xml:space="preserve"> et de la section allemande du </w:t>
      </w:r>
      <w:r w:rsidR="00AF620B" w:rsidRPr="00593D3A">
        <w:rPr>
          <w:rFonts w:asciiTheme="majorHAnsi" w:hAnsiTheme="majorHAnsi"/>
          <w:sz w:val="24"/>
          <w:szCs w:val="24"/>
          <w:lang w:val="fr-FR"/>
        </w:rPr>
        <w:t>D</w:t>
      </w:r>
      <w:r w:rsidRPr="00593D3A">
        <w:rPr>
          <w:rFonts w:asciiTheme="majorHAnsi" w:hAnsiTheme="majorHAnsi"/>
          <w:sz w:val="24"/>
          <w:szCs w:val="24"/>
          <w:lang w:val="fr-FR"/>
        </w:rPr>
        <w:t xml:space="preserve">iocèse d’Europe, durant lesquelles il a pu </w:t>
      </w:r>
      <w:r w:rsidRPr="0035751E">
        <w:rPr>
          <w:rFonts w:asciiTheme="majorHAnsi" w:hAnsiTheme="majorHAnsi"/>
          <w:sz w:val="24"/>
          <w:szCs w:val="24"/>
          <w:lang w:val="fr-FR"/>
        </w:rPr>
        <w:t xml:space="preserve">rencontrer les </w:t>
      </w:r>
      <w:r w:rsidR="00AF620B" w:rsidRPr="0035751E">
        <w:rPr>
          <w:rFonts w:asciiTheme="majorHAnsi" w:hAnsiTheme="majorHAnsi"/>
          <w:sz w:val="24"/>
          <w:szCs w:val="24"/>
          <w:lang w:val="fr-FR"/>
        </w:rPr>
        <w:t>fid</w:t>
      </w:r>
      <w:r w:rsidR="0035751E" w:rsidRPr="0035751E">
        <w:rPr>
          <w:rFonts w:asciiTheme="majorHAnsi" w:hAnsiTheme="majorHAnsi"/>
          <w:sz w:val="24"/>
          <w:szCs w:val="24"/>
          <w:lang w:val="fr-FR"/>
        </w:rPr>
        <w:t>è</w:t>
      </w:r>
      <w:r w:rsidR="00AF620B" w:rsidRPr="0035751E">
        <w:rPr>
          <w:rFonts w:asciiTheme="majorHAnsi" w:hAnsiTheme="majorHAnsi"/>
          <w:sz w:val="24"/>
          <w:szCs w:val="24"/>
          <w:lang w:val="fr-FR"/>
        </w:rPr>
        <w:t>les,</w:t>
      </w:r>
      <w:r w:rsidR="0060123F" w:rsidRPr="0035751E">
        <w:rPr>
          <w:rFonts w:asciiTheme="majorHAnsi" w:hAnsiTheme="majorHAnsi"/>
          <w:sz w:val="24"/>
          <w:szCs w:val="24"/>
          <w:lang w:val="fr-FR"/>
        </w:rPr>
        <w:t xml:space="preserve"> se réu</w:t>
      </w:r>
      <w:r w:rsidR="00AF620B" w:rsidRPr="0035751E">
        <w:rPr>
          <w:rFonts w:asciiTheme="majorHAnsi" w:hAnsiTheme="majorHAnsi"/>
          <w:sz w:val="24"/>
          <w:szCs w:val="24"/>
          <w:lang w:val="fr-FR"/>
        </w:rPr>
        <w:t xml:space="preserve">nir avec les pasteurs et </w:t>
      </w:r>
      <w:r w:rsidR="0060123F" w:rsidRPr="0035751E">
        <w:rPr>
          <w:rFonts w:asciiTheme="majorHAnsi" w:hAnsiTheme="majorHAnsi"/>
          <w:sz w:val="24"/>
          <w:szCs w:val="24"/>
          <w:lang w:val="fr-FR"/>
        </w:rPr>
        <w:t xml:space="preserve">avec toutes les forces vives actives dans ses diocèses. Sa Béatitude </w:t>
      </w:r>
      <w:r w:rsidR="00AF620B" w:rsidRPr="0035751E">
        <w:rPr>
          <w:rFonts w:asciiTheme="majorHAnsi" w:hAnsiTheme="majorHAnsi"/>
          <w:sz w:val="24"/>
          <w:szCs w:val="24"/>
          <w:lang w:val="fr-FR"/>
        </w:rPr>
        <w:t xml:space="preserve">a </w:t>
      </w:r>
      <w:r w:rsidR="0060123F" w:rsidRPr="0035751E">
        <w:rPr>
          <w:rFonts w:asciiTheme="majorHAnsi" w:hAnsiTheme="majorHAnsi"/>
          <w:sz w:val="24"/>
          <w:szCs w:val="24"/>
          <w:lang w:val="fr-FR"/>
        </w:rPr>
        <w:t>insist</w:t>
      </w:r>
      <w:r w:rsidR="00AF620B" w:rsidRPr="0035751E">
        <w:rPr>
          <w:rFonts w:asciiTheme="majorHAnsi" w:hAnsiTheme="majorHAnsi"/>
          <w:sz w:val="24"/>
          <w:szCs w:val="24"/>
          <w:lang w:val="fr-FR"/>
        </w:rPr>
        <w:t>é</w:t>
      </w:r>
      <w:r w:rsidR="0060123F" w:rsidRPr="0035751E">
        <w:rPr>
          <w:rFonts w:asciiTheme="majorHAnsi" w:hAnsiTheme="majorHAnsi"/>
          <w:sz w:val="24"/>
          <w:szCs w:val="24"/>
          <w:lang w:val="fr-FR"/>
        </w:rPr>
        <w:t xml:space="preserve"> sur le vif plaisir qu’il a </w:t>
      </w:r>
      <w:r w:rsidR="00AB554F" w:rsidRPr="0035751E">
        <w:rPr>
          <w:rFonts w:asciiTheme="majorHAnsi" w:hAnsiTheme="majorHAnsi"/>
          <w:sz w:val="24"/>
          <w:szCs w:val="24"/>
          <w:lang w:val="fr-FR"/>
        </w:rPr>
        <w:t>éprouvé</w:t>
      </w:r>
      <w:r w:rsidR="0060123F" w:rsidRPr="0035751E">
        <w:rPr>
          <w:rFonts w:asciiTheme="majorHAnsi" w:hAnsiTheme="majorHAnsi"/>
          <w:sz w:val="24"/>
          <w:szCs w:val="24"/>
          <w:lang w:val="fr-FR"/>
        </w:rPr>
        <w:t xml:space="preserve"> au contact des fidèles </w:t>
      </w:r>
      <w:r w:rsidR="00AB554F" w:rsidRPr="0035751E">
        <w:rPr>
          <w:rFonts w:asciiTheme="majorHAnsi" w:hAnsiTheme="majorHAnsi"/>
          <w:sz w:val="24"/>
          <w:szCs w:val="24"/>
          <w:lang w:val="fr-FR"/>
        </w:rPr>
        <w:t>dans</w:t>
      </w:r>
      <w:r w:rsidR="0060123F" w:rsidRPr="0035751E">
        <w:rPr>
          <w:rFonts w:asciiTheme="majorHAnsi" w:hAnsiTheme="majorHAnsi"/>
          <w:sz w:val="24"/>
          <w:szCs w:val="24"/>
          <w:lang w:val="fr-FR"/>
        </w:rPr>
        <w:t xml:space="preserve"> ces</w:t>
      </w:r>
      <w:r w:rsidR="0060123F" w:rsidRPr="00593D3A">
        <w:rPr>
          <w:rFonts w:asciiTheme="majorHAnsi" w:hAnsiTheme="majorHAnsi"/>
          <w:sz w:val="24"/>
          <w:szCs w:val="24"/>
          <w:lang w:val="fr-FR"/>
        </w:rPr>
        <w:t xml:space="preserve"> diocèses, ancrés dans la foi et da</w:t>
      </w:r>
      <w:r w:rsidR="00AD775F" w:rsidRPr="00593D3A">
        <w:rPr>
          <w:rFonts w:asciiTheme="majorHAnsi" w:hAnsiTheme="majorHAnsi"/>
          <w:sz w:val="24"/>
          <w:szCs w:val="24"/>
          <w:lang w:val="fr-FR"/>
        </w:rPr>
        <w:t>ns l’amour de l’Eglise et du</w:t>
      </w:r>
      <w:r w:rsidR="0060123F" w:rsidRPr="00593D3A">
        <w:rPr>
          <w:rFonts w:asciiTheme="majorHAnsi" w:hAnsiTheme="majorHAnsi"/>
          <w:sz w:val="24"/>
          <w:szCs w:val="24"/>
          <w:lang w:val="fr-FR"/>
        </w:rPr>
        <w:t xml:space="preserve"> Seigneur. Il </w:t>
      </w:r>
      <w:r w:rsidR="00AD775F" w:rsidRPr="00593D3A">
        <w:rPr>
          <w:rFonts w:asciiTheme="majorHAnsi" w:hAnsiTheme="majorHAnsi"/>
          <w:sz w:val="24"/>
          <w:szCs w:val="24"/>
          <w:lang w:val="fr-FR"/>
        </w:rPr>
        <w:t>a donc remercié</w:t>
      </w:r>
      <w:r w:rsidR="0060123F" w:rsidRPr="00593D3A">
        <w:rPr>
          <w:rFonts w:asciiTheme="majorHAnsi" w:hAnsiTheme="majorHAnsi"/>
          <w:sz w:val="24"/>
          <w:szCs w:val="24"/>
          <w:lang w:val="fr-FR"/>
        </w:rPr>
        <w:t xml:space="preserve"> les pâtres de ces </w:t>
      </w:r>
      <w:r w:rsidR="00AB554F" w:rsidRPr="00593D3A">
        <w:rPr>
          <w:rFonts w:asciiTheme="majorHAnsi" w:hAnsiTheme="majorHAnsi"/>
          <w:sz w:val="24"/>
          <w:szCs w:val="24"/>
          <w:lang w:val="fr-FR"/>
        </w:rPr>
        <w:t>diocèses pour l</w:t>
      </w:r>
      <w:r w:rsidR="00AD775F" w:rsidRPr="00593D3A">
        <w:rPr>
          <w:rFonts w:asciiTheme="majorHAnsi" w:hAnsiTheme="majorHAnsi"/>
          <w:sz w:val="24"/>
          <w:szCs w:val="24"/>
          <w:lang w:val="fr-FR"/>
        </w:rPr>
        <w:t>a qualité de l</w:t>
      </w:r>
      <w:r w:rsidR="00AB554F" w:rsidRPr="00593D3A">
        <w:rPr>
          <w:rFonts w:asciiTheme="majorHAnsi" w:hAnsiTheme="majorHAnsi"/>
          <w:sz w:val="24"/>
          <w:szCs w:val="24"/>
          <w:lang w:val="fr-FR"/>
        </w:rPr>
        <w:t>eurs soins pastoraux</w:t>
      </w:r>
      <w:r w:rsidR="00AD775F" w:rsidRPr="00593D3A">
        <w:rPr>
          <w:rFonts w:asciiTheme="majorHAnsi" w:hAnsiTheme="majorHAnsi"/>
          <w:sz w:val="24"/>
          <w:szCs w:val="24"/>
          <w:lang w:val="fr-FR"/>
        </w:rPr>
        <w:t>,</w:t>
      </w:r>
      <w:r w:rsidR="00AB554F" w:rsidRPr="00593D3A">
        <w:rPr>
          <w:rFonts w:asciiTheme="majorHAnsi" w:hAnsiTheme="majorHAnsi"/>
          <w:sz w:val="24"/>
          <w:szCs w:val="24"/>
          <w:lang w:val="fr-FR"/>
        </w:rPr>
        <w:t xml:space="preserve"> sages et avisés</w:t>
      </w:r>
      <w:r w:rsidR="00AD775F" w:rsidRPr="00593D3A">
        <w:rPr>
          <w:rFonts w:asciiTheme="majorHAnsi" w:hAnsiTheme="majorHAnsi"/>
          <w:sz w:val="24"/>
          <w:szCs w:val="24"/>
          <w:lang w:val="fr-FR"/>
        </w:rPr>
        <w:t>,</w:t>
      </w:r>
      <w:r w:rsidR="00AB554F" w:rsidRPr="00593D3A">
        <w:rPr>
          <w:rFonts w:asciiTheme="majorHAnsi" w:hAnsiTheme="majorHAnsi"/>
          <w:sz w:val="24"/>
          <w:szCs w:val="24"/>
          <w:lang w:val="fr-FR"/>
        </w:rPr>
        <w:t xml:space="preserve"> et l’amour qu’ils pr</w:t>
      </w:r>
      <w:r w:rsidR="00AD775F" w:rsidRPr="00593D3A">
        <w:rPr>
          <w:rFonts w:asciiTheme="majorHAnsi" w:hAnsiTheme="majorHAnsi"/>
          <w:sz w:val="24"/>
          <w:szCs w:val="24"/>
          <w:lang w:val="fr-FR"/>
        </w:rPr>
        <w:t>odiguent à leurs paroissiens, avant de rappeler</w:t>
      </w:r>
      <w:r w:rsidR="00AB554F" w:rsidRPr="00593D3A">
        <w:rPr>
          <w:rFonts w:asciiTheme="majorHAnsi" w:hAnsiTheme="majorHAnsi"/>
          <w:sz w:val="24"/>
          <w:szCs w:val="24"/>
          <w:lang w:val="fr-FR"/>
        </w:rPr>
        <w:t xml:space="preserve"> combien il était important de continuer à guider </w:t>
      </w:r>
      <w:r w:rsidR="00043AC3" w:rsidRPr="00593D3A">
        <w:rPr>
          <w:rFonts w:asciiTheme="majorHAnsi" w:hAnsiTheme="majorHAnsi"/>
          <w:sz w:val="24"/>
          <w:szCs w:val="24"/>
          <w:lang w:val="fr-FR"/>
        </w:rPr>
        <w:t>notre peuple empreint de bonté, avec amour, savoir et vision, afin qu’</w:t>
      </w:r>
      <w:r w:rsidR="002D5590" w:rsidRPr="00593D3A">
        <w:rPr>
          <w:rFonts w:asciiTheme="majorHAnsi" w:hAnsiTheme="majorHAnsi"/>
          <w:sz w:val="24"/>
          <w:szCs w:val="24"/>
          <w:lang w:val="fr-FR"/>
        </w:rPr>
        <w:t xml:space="preserve">il </w:t>
      </w:r>
      <w:r w:rsidR="00043AC3" w:rsidRPr="00593D3A">
        <w:rPr>
          <w:rFonts w:asciiTheme="majorHAnsi" w:hAnsiTheme="majorHAnsi"/>
          <w:sz w:val="24"/>
          <w:szCs w:val="24"/>
          <w:lang w:val="fr-FR"/>
        </w:rPr>
        <w:t>s’</w:t>
      </w:r>
      <w:r w:rsidR="002D5590" w:rsidRPr="00593D3A">
        <w:rPr>
          <w:rFonts w:asciiTheme="majorHAnsi" w:hAnsiTheme="majorHAnsi"/>
          <w:sz w:val="24"/>
          <w:szCs w:val="24"/>
          <w:lang w:val="fr-FR"/>
        </w:rPr>
        <w:t>épanouisse</w:t>
      </w:r>
      <w:r w:rsidR="00043AC3" w:rsidRPr="00593D3A">
        <w:rPr>
          <w:rFonts w:asciiTheme="majorHAnsi" w:hAnsiTheme="majorHAnsi"/>
          <w:sz w:val="24"/>
          <w:szCs w:val="24"/>
          <w:lang w:val="fr-FR"/>
        </w:rPr>
        <w:t xml:space="preserve"> en Christ </w:t>
      </w:r>
      <w:r w:rsidR="002D5590" w:rsidRPr="00593D3A">
        <w:rPr>
          <w:rFonts w:asciiTheme="majorHAnsi" w:hAnsiTheme="majorHAnsi"/>
          <w:sz w:val="24"/>
          <w:szCs w:val="24"/>
          <w:lang w:val="fr-FR"/>
        </w:rPr>
        <w:t xml:space="preserve">et s’arrime à son Eglise et </w:t>
      </w:r>
      <w:r w:rsidR="00AD775F" w:rsidRPr="00593D3A">
        <w:rPr>
          <w:rFonts w:asciiTheme="majorHAnsi" w:hAnsiTheme="majorHAnsi"/>
          <w:sz w:val="24"/>
          <w:szCs w:val="24"/>
          <w:lang w:val="fr-FR"/>
        </w:rPr>
        <w:t xml:space="preserve">à </w:t>
      </w:r>
      <w:r w:rsidR="002D5590" w:rsidRPr="00593D3A">
        <w:rPr>
          <w:rFonts w:asciiTheme="majorHAnsi" w:hAnsiTheme="majorHAnsi"/>
          <w:sz w:val="24"/>
          <w:szCs w:val="24"/>
          <w:lang w:val="fr-FR"/>
        </w:rPr>
        <w:t xml:space="preserve">sa terre, et perpétue sa confession de foi en notre Seigneur Jésus, partout où il se trouve. </w:t>
      </w:r>
    </w:p>
    <w:p w:rsidR="002D5590" w:rsidRPr="00593D3A" w:rsidRDefault="002D5590" w:rsidP="00386817">
      <w:pPr>
        <w:spacing w:after="120" w:line="240" w:lineRule="auto"/>
        <w:jc w:val="both"/>
        <w:rPr>
          <w:rFonts w:asciiTheme="majorHAnsi" w:hAnsiTheme="majorHAnsi"/>
          <w:sz w:val="24"/>
          <w:szCs w:val="24"/>
          <w:lang w:val="fr-FR"/>
        </w:rPr>
      </w:pPr>
      <w:r w:rsidRPr="00593D3A">
        <w:rPr>
          <w:rFonts w:asciiTheme="majorHAnsi" w:hAnsiTheme="majorHAnsi"/>
          <w:sz w:val="24"/>
          <w:szCs w:val="24"/>
          <w:lang w:val="fr-FR"/>
        </w:rPr>
        <w:t>Sa Béatitude a également rendu compte aux participants de sa visite auprès du Royaume Hachémite de Jordanie, qui visait à participer au congrès intitulé « </w:t>
      </w:r>
      <w:r w:rsidR="006E4ACF" w:rsidRPr="00593D3A">
        <w:rPr>
          <w:rFonts w:asciiTheme="majorHAnsi" w:hAnsiTheme="majorHAnsi"/>
          <w:sz w:val="24"/>
          <w:szCs w:val="24"/>
          <w:lang w:val="fr-FR"/>
        </w:rPr>
        <w:t>Les d</w:t>
      </w:r>
      <w:r w:rsidRPr="00593D3A">
        <w:rPr>
          <w:rFonts w:asciiTheme="majorHAnsi" w:hAnsiTheme="majorHAnsi"/>
          <w:sz w:val="24"/>
          <w:szCs w:val="24"/>
          <w:lang w:val="fr-FR"/>
        </w:rPr>
        <w:t xml:space="preserve">éfis rencontrés </w:t>
      </w:r>
      <w:r w:rsidR="006E4ACF" w:rsidRPr="00593D3A">
        <w:rPr>
          <w:rFonts w:asciiTheme="majorHAnsi" w:hAnsiTheme="majorHAnsi"/>
          <w:sz w:val="24"/>
          <w:szCs w:val="24"/>
          <w:lang w:val="fr-FR"/>
        </w:rPr>
        <w:t xml:space="preserve">par les Chrétiens arabes » et </w:t>
      </w:r>
      <w:r w:rsidR="00AD775F" w:rsidRPr="00593D3A">
        <w:rPr>
          <w:rFonts w:asciiTheme="majorHAnsi" w:hAnsiTheme="majorHAnsi"/>
          <w:sz w:val="24"/>
          <w:szCs w:val="24"/>
          <w:lang w:val="fr-FR"/>
        </w:rPr>
        <w:t>à</w:t>
      </w:r>
      <w:r w:rsidR="006E4ACF" w:rsidRPr="00593D3A">
        <w:rPr>
          <w:rFonts w:asciiTheme="majorHAnsi" w:hAnsiTheme="majorHAnsi"/>
          <w:sz w:val="24"/>
          <w:szCs w:val="24"/>
          <w:lang w:val="fr-FR"/>
        </w:rPr>
        <w:t xml:space="preserve"> rencontrer Sa Majesté le Roi Abdallah II, visite au cours de laquelle il </w:t>
      </w:r>
      <w:r w:rsidR="00AD775F" w:rsidRPr="00593D3A">
        <w:rPr>
          <w:rFonts w:asciiTheme="majorHAnsi" w:hAnsiTheme="majorHAnsi"/>
          <w:sz w:val="24"/>
          <w:szCs w:val="24"/>
          <w:lang w:val="fr-FR"/>
        </w:rPr>
        <w:t>a pu</w:t>
      </w:r>
      <w:r w:rsidR="006E4ACF" w:rsidRPr="00593D3A">
        <w:rPr>
          <w:rFonts w:asciiTheme="majorHAnsi" w:hAnsiTheme="majorHAnsi"/>
          <w:sz w:val="24"/>
          <w:szCs w:val="24"/>
          <w:lang w:val="fr-FR"/>
        </w:rPr>
        <w:t xml:space="preserve"> exprimer le point de vue de l’Eglise d’Antioche sur les événe</w:t>
      </w:r>
      <w:r w:rsidR="00AD775F" w:rsidRPr="00593D3A">
        <w:rPr>
          <w:rFonts w:asciiTheme="majorHAnsi" w:hAnsiTheme="majorHAnsi"/>
          <w:sz w:val="24"/>
          <w:szCs w:val="24"/>
          <w:lang w:val="fr-FR"/>
        </w:rPr>
        <w:t>ments observés dans la région,</w:t>
      </w:r>
      <w:r w:rsidR="006E4ACF" w:rsidRPr="00593D3A">
        <w:rPr>
          <w:rFonts w:asciiTheme="majorHAnsi" w:hAnsiTheme="majorHAnsi"/>
          <w:sz w:val="24"/>
          <w:szCs w:val="24"/>
          <w:lang w:val="fr-FR"/>
        </w:rPr>
        <w:t xml:space="preserve"> insister sur la nécessité d’œuvrer pour la paix, la liberté et la dignité de l’Homme arabe, et souligner l’enracinement des Chrétiens dans leurs pays d’origine et leur </w:t>
      </w:r>
      <w:r w:rsidR="006E4ACF" w:rsidRPr="00593D3A">
        <w:rPr>
          <w:rFonts w:asciiTheme="majorHAnsi" w:hAnsiTheme="majorHAnsi"/>
          <w:sz w:val="24"/>
          <w:szCs w:val="24"/>
          <w:lang w:val="fr-FR"/>
        </w:rPr>
        <w:lastRenderedPageBreak/>
        <w:t xml:space="preserve">implication dans les causes les </w:t>
      </w:r>
      <w:r w:rsidR="00AD775F" w:rsidRPr="00593D3A">
        <w:rPr>
          <w:rFonts w:asciiTheme="majorHAnsi" w:hAnsiTheme="majorHAnsi"/>
          <w:sz w:val="24"/>
          <w:szCs w:val="24"/>
          <w:lang w:val="fr-FR"/>
        </w:rPr>
        <w:t xml:space="preserve">concernant, ainsi que l’étendue de leur </w:t>
      </w:r>
      <w:r w:rsidR="006E4ACF" w:rsidRPr="00593D3A">
        <w:rPr>
          <w:rFonts w:asciiTheme="majorHAnsi" w:hAnsiTheme="majorHAnsi"/>
          <w:sz w:val="24"/>
          <w:szCs w:val="24"/>
          <w:lang w:val="fr-FR"/>
        </w:rPr>
        <w:t xml:space="preserve">interaction avec leurs frères musulmans au cours de l’Histoire. </w:t>
      </w:r>
    </w:p>
    <w:p w:rsidR="006E4ACF" w:rsidRPr="00593D3A" w:rsidRDefault="00AD775F" w:rsidP="00386817">
      <w:pPr>
        <w:spacing w:after="120" w:line="240" w:lineRule="auto"/>
        <w:jc w:val="both"/>
        <w:rPr>
          <w:rFonts w:asciiTheme="majorHAnsi" w:hAnsiTheme="majorHAnsi"/>
          <w:sz w:val="24"/>
          <w:szCs w:val="24"/>
          <w:lang w:val="fr-FR"/>
        </w:rPr>
      </w:pPr>
      <w:r w:rsidRPr="00593D3A">
        <w:rPr>
          <w:rFonts w:asciiTheme="majorHAnsi" w:hAnsiTheme="majorHAnsi"/>
          <w:sz w:val="24"/>
          <w:szCs w:val="24"/>
          <w:lang w:val="fr-FR"/>
        </w:rPr>
        <w:t>Sa Béatitude a ensuite évoqué</w:t>
      </w:r>
      <w:r w:rsidR="006E4ACF" w:rsidRPr="00593D3A">
        <w:rPr>
          <w:rFonts w:asciiTheme="majorHAnsi" w:hAnsiTheme="majorHAnsi"/>
          <w:sz w:val="24"/>
          <w:szCs w:val="24"/>
          <w:lang w:val="fr-FR"/>
        </w:rPr>
        <w:t xml:space="preserve"> sa visite </w:t>
      </w:r>
      <w:r w:rsidR="008D2421" w:rsidRPr="00593D3A">
        <w:rPr>
          <w:rFonts w:asciiTheme="majorHAnsi" w:hAnsiTheme="majorHAnsi"/>
          <w:sz w:val="24"/>
          <w:szCs w:val="24"/>
          <w:lang w:val="fr-FR"/>
        </w:rPr>
        <w:t xml:space="preserve">au Vatican </w:t>
      </w:r>
      <w:r w:rsidR="006E4ACF" w:rsidRPr="00593D3A">
        <w:rPr>
          <w:rFonts w:asciiTheme="majorHAnsi" w:hAnsiTheme="majorHAnsi"/>
          <w:sz w:val="24"/>
          <w:szCs w:val="24"/>
          <w:lang w:val="fr-FR"/>
        </w:rPr>
        <w:t xml:space="preserve">et sa rencontre </w:t>
      </w:r>
      <w:r w:rsidR="008D2421" w:rsidRPr="00593D3A">
        <w:rPr>
          <w:rFonts w:asciiTheme="majorHAnsi" w:hAnsiTheme="majorHAnsi"/>
          <w:sz w:val="24"/>
          <w:szCs w:val="24"/>
          <w:lang w:val="fr-FR"/>
        </w:rPr>
        <w:t>avec Sa Sainteté le Pape François I, ainsi que sa participation a une rencontre organisée par l’association Sant E</w:t>
      </w:r>
      <w:r w:rsidRPr="00593D3A">
        <w:rPr>
          <w:rFonts w:asciiTheme="majorHAnsi" w:hAnsiTheme="majorHAnsi"/>
          <w:sz w:val="24"/>
          <w:szCs w:val="24"/>
          <w:lang w:val="fr-FR"/>
        </w:rPr>
        <w:t>gidio autour de la thématique</w:t>
      </w:r>
      <w:r w:rsidR="008D2421" w:rsidRPr="00593D3A">
        <w:rPr>
          <w:rFonts w:asciiTheme="majorHAnsi" w:hAnsiTheme="majorHAnsi"/>
          <w:sz w:val="24"/>
          <w:szCs w:val="24"/>
          <w:lang w:val="fr-FR"/>
        </w:rPr>
        <w:t xml:space="preserve"> « </w:t>
      </w:r>
      <w:r w:rsidRPr="00593D3A">
        <w:rPr>
          <w:rFonts w:asciiTheme="majorHAnsi" w:hAnsiTheme="majorHAnsi"/>
          <w:sz w:val="24"/>
          <w:szCs w:val="24"/>
          <w:lang w:val="fr-FR"/>
        </w:rPr>
        <w:t xml:space="preserve">Le </w:t>
      </w:r>
      <w:r w:rsidR="008D2421" w:rsidRPr="00593D3A">
        <w:rPr>
          <w:rFonts w:asciiTheme="majorHAnsi" w:hAnsiTheme="majorHAnsi"/>
          <w:sz w:val="24"/>
          <w:szCs w:val="24"/>
          <w:lang w:val="fr-FR"/>
        </w:rPr>
        <w:t xml:space="preserve">courage dans l’espérance, le dialogue des religions et des civilisations », au cours de laquelle il </w:t>
      </w:r>
      <w:r w:rsidRPr="00593D3A">
        <w:rPr>
          <w:rFonts w:asciiTheme="majorHAnsi" w:hAnsiTheme="majorHAnsi"/>
          <w:sz w:val="24"/>
          <w:szCs w:val="24"/>
          <w:lang w:val="fr-FR"/>
        </w:rPr>
        <w:t xml:space="preserve">a </w:t>
      </w:r>
      <w:r w:rsidR="008D2421" w:rsidRPr="00593D3A">
        <w:rPr>
          <w:rFonts w:asciiTheme="majorHAnsi" w:hAnsiTheme="majorHAnsi"/>
          <w:sz w:val="24"/>
          <w:szCs w:val="24"/>
          <w:lang w:val="fr-FR"/>
        </w:rPr>
        <w:t>exprim</w:t>
      </w:r>
      <w:r w:rsidRPr="00593D3A">
        <w:rPr>
          <w:rFonts w:asciiTheme="majorHAnsi" w:hAnsiTheme="majorHAnsi"/>
          <w:sz w:val="24"/>
          <w:szCs w:val="24"/>
          <w:lang w:val="fr-FR"/>
        </w:rPr>
        <w:t>é</w:t>
      </w:r>
      <w:r w:rsidR="008D2421" w:rsidRPr="00593D3A">
        <w:rPr>
          <w:rFonts w:asciiTheme="majorHAnsi" w:hAnsiTheme="majorHAnsi"/>
          <w:sz w:val="24"/>
          <w:szCs w:val="24"/>
          <w:lang w:val="fr-FR"/>
        </w:rPr>
        <w:t xml:space="preserve"> le point de vue antiochien sur les problématiques abordées, notamment le calvaire </w:t>
      </w:r>
      <w:r w:rsidR="00C401A8" w:rsidRPr="00593D3A">
        <w:rPr>
          <w:rFonts w:asciiTheme="majorHAnsi" w:hAnsiTheme="majorHAnsi"/>
          <w:sz w:val="24"/>
          <w:szCs w:val="24"/>
          <w:lang w:val="fr-FR"/>
        </w:rPr>
        <w:t xml:space="preserve">actuellement vécu par </w:t>
      </w:r>
      <w:r w:rsidR="008D2421" w:rsidRPr="00593D3A">
        <w:rPr>
          <w:rFonts w:asciiTheme="majorHAnsi" w:hAnsiTheme="majorHAnsi"/>
          <w:sz w:val="24"/>
          <w:szCs w:val="24"/>
          <w:lang w:val="fr-FR"/>
        </w:rPr>
        <w:t>la population syrienne et le rôle joué par les Chrétiens en Orient et leur témoignage</w:t>
      </w:r>
      <w:r w:rsidR="00C401A8" w:rsidRPr="00593D3A">
        <w:rPr>
          <w:rFonts w:asciiTheme="majorHAnsi" w:hAnsiTheme="majorHAnsi"/>
          <w:sz w:val="24"/>
          <w:szCs w:val="24"/>
          <w:lang w:val="fr-FR"/>
        </w:rPr>
        <w:t xml:space="preserve"> dans cette région. Cette visite a été</w:t>
      </w:r>
      <w:r w:rsidR="008D2421" w:rsidRPr="00593D3A">
        <w:rPr>
          <w:rFonts w:asciiTheme="majorHAnsi" w:hAnsiTheme="majorHAnsi"/>
          <w:sz w:val="24"/>
          <w:szCs w:val="24"/>
          <w:lang w:val="fr-FR"/>
        </w:rPr>
        <w:t xml:space="preserve"> l’occasion de passer en revue les possibilités de coopération entre les deux Eglises, Catholique et Orthodoxe, dans le but </w:t>
      </w:r>
      <w:r w:rsidR="007F4C4F" w:rsidRPr="00593D3A">
        <w:rPr>
          <w:rFonts w:asciiTheme="majorHAnsi" w:hAnsiTheme="majorHAnsi"/>
          <w:sz w:val="24"/>
          <w:szCs w:val="24"/>
          <w:lang w:val="fr-FR"/>
        </w:rPr>
        <w:t xml:space="preserve">de dynamiser la présence chrétienne en Orient et dans le monde actuel, pour défendre la dignité humaine et consolider des valeurs telles que la liberté, la justice et la paix dans le monde. </w:t>
      </w:r>
    </w:p>
    <w:p w:rsidR="007F4C4F" w:rsidRPr="00593D3A" w:rsidRDefault="007F4C4F" w:rsidP="00386817">
      <w:pPr>
        <w:spacing w:after="120" w:line="240" w:lineRule="auto"/>
        <w:jc w:val="both"/>
        <w:rPr>
          <w:rFonts w:asciiTheme="majorHAnsi" w:hAnsiTheme="majorHAnsi"/>
          <w:sz w:val="24"/>
          <w:szCs w:val="24"/>
          <w:lang w:val="fr-FR"/>
        </w:rPr>
      </w:pPr>
      <w:r w:rsidRPr="00593D3A">
        <w:rPr>
          <w:rFonts w:asciiTheme="majorHAnsi" w:hAnsiTheme="majorHAnsi"/>
          <w:sz w:val="24"/>
          <w:szCs w:val="24"/>
          <w:lang w:val="fr-FR"/>
        </w:rPr>
        <w:t xml:space="preserve">Les </w:t>
      </w:r>
      <w:r w:rsidR="00607F7B" w:rsidRPr="00593D3A">
        <w:rPr>
          <w:rFonts w:asciiTheme="majorHAnsi" w:hAnsiTheme="majorHAnsi"/>
          <w:sz w:val="24"/>
          <w:szCs w:val="24"/>
          <w:lang w:val="fr-FR"/>
        </w:rPr>
        <w:t>Pères</w:t>
      </w:r>
      <w:r w:rsidRPr="00593D3A">
        <w:rPr>
          <w:rFonts w:asciiTheme="majorHAnsi" w:hAnsiTheme="majorHAnsi"/>
          <w:sz w:val="24"/>
          <w:szCs w:val="24"/>
          <w:lang w:val="fr-FR"/>
        </w:rPr>
        <w:t xml:space="preserve"> du Synodes </w:t>
      </w:r>
      <w:r w:rsidR="00C401A8" w:rsidRPr="00593D3A">
        <w:rPr>
          <w:rFonts w:asciiTheme="majorHAnsi" w:hAnsiTheme="majorHAnsi"/>
          <w:sz w:val="24"/>
          <w:szCs w:val="24"/>
          <w:lang w:val="fr-FR"/>
        </w:rPr>
        <w:t>ont</w:t>
      </w:r>
      <w:r w:rsidRPr="00593D3A">
        <w:rPr>
          <w:rFonts w:asciiTheme="majorHAnsi" w:hAnsiTheme="majorHAnsi"/>
          <w:sz w:val="24"/>
          <w:szCs w:val="24"/>
          <w:lang w:val="fr-FR"/>
        </w:rPr>
        <w:t xml:space="preserve"> ensuite </w:t>
      </w:r>
      <w:r w:rsidR="00C401A8" w:rsidRPr="00593D3A">
        <w:rPr>
          <w:rFonts w:asciiTheme="majorHAnsi" w:hAnsiTheme="majorHAnsi"/>
          <w:sz w:val="24"/>
          <w:szCs w:val="24"/>
          <w:lang w:val="fr-FR"/>
        </w:rPr>
        <w:t xml:space="preserve">passé en revue </w:t>
      </w:r>
      <w:r w:rsidRPr="00593D3A">
        <w:rPr>
          <w:rFonts w:asciiTheme="majorHAnsi" w:hAnsiTheme="majorHAnsi"/>
          <w:sz w:val="24"/>
          <w:szCs w:val="24"/>
          <w:lang w:val="fr-FR"/>
        </w:rPr>
        <w:t xml:space="preserve">les rapports </w:t>
      </w:r>
      <w:r w:rsidR="00ED58CF" w:rsidRPr="00593D3A">
        <w:rPr>
          <w:rFonts w:asciiTheme="majorHAnsi" w:hAnsiTheme="majorHAnsi"/>
          <w:sz w:val="24"/>
          <w:szCs w:val="24"/>
          <w:lang w:val="fr-FR"/>
        </w:rPr>
        <w:t>présentés</w:t>
      </w:r>
      <w:r w:rsidRPr="00593D3A">
        <w:rPr>
          <w:rFonts w:asciiTheme="majorHAnsi" w:hAnsiTheme="majorHAnsi"/>
          <w:sz w:val="24"/>
          <w:szCs w:val="24"/>
          <w:lang w:val="fr-FR"/>
        </w:rPr>
        <w:t xml:space="preserve"> par les </w:t>
      </w:r>
      <w:r w:rsidR="00ED58CF" w:rsidRPr="00593D3A">
        <w:rPr>
          <w:rFonts w:asciiTheme="majorHAnsi" w:hAnsiTheme="majorHAnsi"/>
          <w:sz w:val="24"/>
          <w:szCs w:val="24"/>
          <w:lang w:val="fr-FR"/>
        </w:rPr>
        <w:t xml:space="preserve">délégations </w:t>
      </w:r>
      <w:r w:rsidR="00C401A8" w:rsidRPr="00593D3A">
        <w:rPr>
          <w:rFonts w:asciiTheme="majorHAnsi" w:hAnsiTheme="majorHAnsi"/>
          <w:sz w:val="24"/>
          <w:szCs w:val="24"/>
          <w:lang w:val="fr-FR"/>
        </w:rPr>
        <w:t>aya</w:t>
      </w:r>
      <w:r w:rsidR="00ED58CF" w:rsidRPr="00593D3A">
        <w:rPr>
          <w:rFonts w:asciiTheme="majorHAnsi" w:hAnsiTheme="majorHAnsi"/>
          <w:sz w:val="24"/>
          <w:szCs w:val="24"/>
          <w:lang w:val="fr-FR"/>
        </w:rPr>
        <w:t>nt participé</w:t>
      </w:r>
      <w:r w:rsidRPr="00593D3A">
        <w:rPr>
          <w:rFonts w:asciiTheme="majorHAnsi" w:hAnsiTheme="majorHAnsi"/>
          <w:sz w:val="24"/>
          <w:szCs w:val="24"/>
          <w:lang w:val="fr-FR"/>
        </w:rPr>
        <w:t xml:space="preserve"> </w:t>
      </w:r>
      <w:r w:rsidR="00ED58CF" w:rsidRPr="00593D3A">
        <w:rPr>
          <w:rFonts w:asciiTheme="majorHAnsi" w:hAnsiTheme="majorHAnsi"/>
          <w:sz w:val="24"/>
          <w:szCs w:val="24"/>
          <w:lang w:val="fr-FR"/>
        </w:rPr>
        <w:t>à</w:t>
      </w:r>
      <w:r w:rsidRPr="00593D3A">
        <w:rPr>
          <w:rFonts w:asciiTheme="majorHAnsi" w:hAnsiTheme="majorHAnsi"/>
          <w:sz w:val="24"/>
          <w:szCs w:val="24"/>
          <w:lang w:val="fr-FR"/>
        </w:rPr>
        <w:t xml:space="preserve"> la </w:t>
      </w:r>
      <w:r w:rsidR="00ED58CF" w:rsidRPr="00593D3A">
        <w:rPr>
          <w:rFonts w:asciiTheme="majorHAnsi" w:hAnsiTheme="majorHAnsi"/>
          <w:sz w:val="24"/>
          <w:szCs w:val="24"/>
          <w:lang w:val="fr-FR"/>
        </w:rPr>
        <w:t>commémoration</w:t>
      </w:r>
      <w:r w:rsidRPr="00593D3A">
        <w:rPr>
          <w:rFonts w:asciiTheme="majorHAnsi" w:hAnsiTheme="majorHAnsi"/>
          <w:sz w:val="24"/>
          <w:szCs w:val="24"/>
          <w:lang w:val="fr-FR"/>
        </w:rPr>
        <w:t xml:space="preserve"> du 1025</w:t>
      </w:r>
      <w:r w:rsidR="00AD775F" w:rsidRPr="00593D3A">
        <w:rPr>
          <w:rFonts w:asciiTheme="majorHAnsi" w:hAnsiTheme="majorHAnsi"/>
          <w:sz w:val="24"/>
          <w:szCs w:val="24"/>
          <w:lang w:val="fr-FR"/>
        </w:rPr>
        <w:t>è</w:t>
      </w:r>
      <w:r w:rsidRPr="00593D3A">
        <w:rPr>
          <w:rFonts w:asciiTheme="majorHAnsi" w:hAnsiTheme="majorHAnsi"/>
          <w:sz w:val="24"/>
          <w:szCs w:val="24"/>
          <w:lang w:val="fr-FR"/>
        </w:rPr>
        <w:t xml:space="preserve">me </w:t>
      </w:r>
      <w:r w:rsidRPr="00B3338D">
        <w:rPr>
          <w:rFonts w:asciiTheme="majorHAnsi" w:hAnsiTheme="majorHAnsi"/>
          <w:sz w:val="24"/>
          <w:szCs w:val="24"/>
          <w:lang w:val="fr-FR"/>
        </w:rPr>
        <w:t xml:space="preserve">anniversaire </w:t>
      </w:r>
      <w:r w:rsidR="00B3338D" w:rsidRPr="00B3338D">
        <w:rPr>
          <w:rStyle w:val="Strong"/>
          <w:rFonts w:asciiTheme="majorHAnsi" w:hAnsiTheme="majorHAnsi"/>
          <w:b w:val="0"/>
          <w:bCs w:val="0"/>
          <w:sz w:val="24"/>
          <w:szCs w:val="24"/>
          <w:lang w:val="fr-FR"/>
        </w:rPr>
        <w:t>du baptême de la Rus</w:t>
      </w:r>
      <w:r w:rsidRPr="00B3338D">
        <w:rPr>
          <w:rFonts w:asciiTheme="majorHAnsi" w:hAnsiTheme="majorHAnsi"/>
          <w:sz w:val="24"/>
          <w:szCs w:val="24"/>
          <w:lang w:val="fr-FR"/>
        </w:rPr>
        <w:t xml:space="preserve"> et des 1700 ans du </w:t>
      </w:r>
      <w:r w:rsidR="00C401A8" w:rsidRPr="00B3338D">
        <w:rPr>
          <w:rFonts w:asciiTheme="majorHAnsi" w:hAnsiTheme="majorHAnsi"/>
          <w:sz w:val="24"/>
          <w:szCs w:val="24"/>
          <w:lang w:val="fr-FR"/>
        </w:rPr>
        <w:t>D</w:t>
      </w:r>
      <w:r w:rsidR="00ED58CF" w:rsidRPr="00B3338D">
        <w:rPr>
          <w:rFonts w:asciiTheme="majorHAnsi" w:hAnsiTheme="majorHAnsi"/>
          <w:sz w:val="24"/>
          <w:szCs w:val="24"/>
          <w:lang w:val="fr-FR"/>
        </w:rPr>
        <w:t>écret</w:t>
      </w:r>
      <w:r w:rsidRPr="00B3338D">
        <w:rPr>
          <w:rFonts w:asciiTheme="majorHAnsi" w:hAnsiTheme="majorHAnsi"/>
          <w:sz w:val="24"/>
          <w:szCs w:val="24"/>
          <w:lang w:val="fr-FR"/>
        </w:rPr>
        <w:t xml:space="preserve"> de Milan. </w:t>
      </w:r>
      <w:r w:rsidR="00ED58CF" w:rsidRPr="00B3338D">
        <w:rPr>
          <w:rFonts w:asciiTheme="majorHAnsi" w:hAnsiTheme="majorHAnsi"/>
          <w:sz w:val="24"/>
          <w:szCs w:val="24"/>
          <w:lang w:val="fr-FR"/>
        </w:rPr>
        <w:t>Les Pères du Synode</w:t>
      </w:r>
      <w:r w:rsidR="00FA663A" w:rsidRPr="00B3338D">
        <w:rPr>
          <w:rFonts w:asciiTheme="majorHAnsi" w:hAnsiTheme="majorHAnsi"/>
          <w:sz w:val="24"/>
          <w:szCs w:val="24"/>
          <w:lang w:val="fr-FR"/>
        </w:rPr>
        <w:t xml:space="preserve"> ont</w:t>
      </w:r>
      <w:r w:rsidR="00ED58CF" w:rsidRPr="00B3338D">
        <w:rPr>
          <w:rFonts w:asciiTheme="majorHAnsi" w:hAnsiTheme="majorHAnsi"/>
          <w:sz w:val="24"/>
          <w:szCs w:val="24"/>
          <w:lang w:val="fr-FR"/>
        </w:rPr>
        <w:t xml:space="preserve"> </w:t>
      </w:r>
      <w:r w:rsidR="00FA663A" w:rsidRPr="00B3338D">
        <w:rPr>
          <w:rFonts w:asciiTheme="majorHAnsi" w:hAnsiTheme="majorHAnsi"/>
          <w:sz w:val="24"/>
          <w:szCs w:val="24"/>
          <w:lang w:val="fr-FR"/>
        </w:rPr>
        <w:t>félicité</w:t>
      </w:r>
      <w:r w:rsidR="00ED58CF" w:rsidRPr="00593D3A">
        <w:rPr>
          <w:rFonts w:asciiTheme="majorHAnsi" w:hAnsiTheme="majorHAnsi"/>
          <w:sz w:val="24"/>
          <w:szCs w:val="24"/>
          <w:lang w:val="fr-FR"/>
        </w:rPr>
        <w:t xml:space="preserve"> l’Eglise russe et serbe à cette occasion et </w:t>
      </w:r>
      <w:r w:rsidR="00FA663A" w:rsidRPr="00593D3A">
        <w:rPr>
          <w:rFonts w:asciiTheme="majorHAnsi" w:hAnsiTheme="majorHAnsi"/>
          <w:sz w:val="24"/>
          <w:szCs w:val="24"/>
          <w:lang w:val="fr-FR"/>
        </w:rPr>
        <w:t>prié</w:t>
      </w:r>
      <w:r w:rsidR="00ED58CF" w:rsidRPr="00593D3A">
        <w:rPr>
          <w:rFonts w:asciiTheme="majorHAnsi" w:hAnsiTheme="majorHAnsi"/>
          <w:sz w:val="24"/>
          <w:szCs w:val="24"/>
          <w:lang w:val="fr-FR"/>
        </w:rPr>
        <w:t xml:space="preserve"> le Seigneur de leur prodiguer ses </w:t>
      </w:r>
      <w:r w:rsidR="00C401A8" w:rsidRPr="00593D3A">
        <w:rPr>
          <w:rFonts w:asciiTheme="majorHAnsi" w:hAnsiTheme="majorHAnsi"/>
          <w:sz w:val="24"/>
          <w:szCs w:val="24"/>
          <w:lang w:val="fr-FR"/>
        </w:rPr>
        <w:t>grâce</w:t>
      </w:r>
      <w:r w:rsidR="00ED58CF" w:rsidRPr="00593D3A">
        <w:rPr>
          <w:rFonts w:asciiTheme="majorHAnsi" w:hAnsiTheme="majorHAnsi"/>
          <w:sz w:val="24"/>
          <w:szCs w:val="24"/>
          <w:lang w:val="fr-FR"/>
        </w:rPr>
        <w:t>s</w:t>
      </w:r>
      <w:r w:rsidR="00FA663A" w:rsidRPr="00593D3A">
        <w:rPr>
          <w:rFonts w:asciiTheme="majorHAnsi" w:hAnsiTheme="majorHAnsi"/>
          <w:sz w:val="24"/>
          <w:szCs w:val="24"/>
          <w:lang w:val="fr-FR"/>
        </w:rPr>
        <w:t xml:space="preserve"> </w:t>
      </w:r>
      <w:r w:rsidR="00C401A8" w:rsidRPr="00593D3A">
        <w:rPr>
          <w:rFonts w:asciiTheme="majorHAnsi" w:hAnsiTheme="majorHAnsi"/>
          <w:sz w:val="24"/>
          <w:szCs w:val="24"/>
          <w:lang w:val="fr-FR"/>
        </w:rPr>
        <w:t>plus encore</w:t>
      </w:r>
      <w:r w:rsidR="00ED58CF" w:rsidRPr="00593D3A">
        <w:rPr>
          <w:rFonts w:asciiTheme="majorHAnsi" w:hAnsiTheme="majorHAnsi"/>
          <w:sz w:val="24"/>
          <w:szCs w:val="24"/>
          <w:lang w:val="fr-FR"/>
        </w:rPr>
        <w:t xml:space="preserve"> et d’inonder leurs fidèles de </w:t>
      </w:r>
      <w:r w:rsidR="00FA663A" w:rsidRPr="00593D3A">
        <w:rPr>
          <w:rFonts w:asciiTheme="majorHAnsi" w:hAnsiTheme="majorHAnsi"/>
          <w:sz w:val="24"/>
          <w:szCs w:val="24"/>
          <w:lang w:val="fr-FR"/>
        </w:rPr>
        <w:t>S</w:t>
      </w:r>
      <w:r w:rsidR="00ED58CF" w:rsidRPr="00593D3A">
        <w:rPr>
          <w:rFonts w:asciiTheme="majorHAnsi" w:hAnsiTheme="majorHAnsi"/>
          <w:sz w:val="24"/>
          <w:szCs w:val="24"/>
          <w:lang w:val="fr-FR"/>
        </w:rPr>
        <w:t xml:space="preserve">a lumière, </w:t>
      </w:r>
      <w:r w:rsidR="00FA663A" w:rsidRPr="00593D3A">
        <w:rPr>
          <w:rFonts w:asciiTheme="majorHAnsi" w:hAnsiTheme="majorHAnsi"/>
          <w:sz w:val="24"/>
          <w:szCs w:val="24"/>
          <w:lang w:val="fr-FR"/>
        </w:rPr>
        <w:t>S</w:t>
      </w:r>
      <w:r w:rsidR="00ED58CF" w:rsidRPr="00593D3A">
        <w:rPr>
          <w:rFonts w:asciiTheme="majorHAnsi" w:hAnsiTheme="majorHAnsi"/>
          <w:sz w:val="24"/>
          <w:szCs w:val="24"/>
          <w:lang w:val="fr-FR"/>
        </w:rPr>
        <w:t xml:space="preserve">a paix et </w:t>
      </w:r>
      <w:r w:rsidR="00FA663A" w:rsidRPr="00593D3A">
        <w:rPr>
          <w:rFonts w:asciiTheme="majorHAnsi" w:hAnsiTheme="majorHAnsi"/>
          <w:sz w:val="24"/>
          <w:szCs w:val="24"/>
          <w:lang w:val="fr-FR"/>
        </w:rPr>
        <w:t>S</w:t>
      </w:r>
      <w:r w:rsidR="00ED58CF" w:rsidRPr="00593D3A">
        <w:rPr>
          <w:rFonts w:asciiTheme="majorHAnsi" w:hAnsiTheme="majorHAnsi"/>
          <w:sz w:val="24"/>
          <w:szCs w:val="24"/>
          <w:lang w:val="fr-FR"/>
        </w:rPr>
        <w:t xml:space="preserve">on amour. </w:t>
      </w:r>
    </w:p>
    <w:p w:rsidR="00ED58CF" w:rsidRPr="00593D3A" w:rsidRDefault="00ED58CF" w:rsidP="00386817">
      <w:pPr>
        <w:spacing w:after="120" w:line="240" w:lineRule="auto"/>
        <w:jc w:val="both"/>
        <w:rPr>
          <w:rFonts w:asciiTheme="majorHAnsi" w:hAnsiTheme="majorHAnsi"/>
          <w:sz w:val="24"/>
          <w:szCs w:val="24"/>
          <w:lang w:val="fr-FR"/>
        </w:rPr>
      </w:pPr>
      <w:r w:rsidRPr="00593D3A">
        <w:rPr>
          <w:rFonts w:asciiTheme="majorHAnsi" w:hAnsiTheme="majorHAnsi"/>
          <w:sz w:val="24"/>
          <w:szCs w:val="24"/>
          <w:lang w:val="fr-FR"/>
        </w:rPr>
        <w:t xml:space="preserve">Les </w:t>
      </w:r>
      <w:r w:rsidR="00607F7B" w:rsidRPr="00593D3A">
        <w:rPr>
          <w:rFonts w:asciiTheme="majorHAnsi" w:hAnsiTheme="majorHAnsi"/>
          <w:sz w:val="24"/>
          <w:szCs w:val="24"/>
          <w:lang w:val="fr-FR"/>
        </w:rPr>
        <w:t>Pères</w:t>
      </w:r>
      <w:r w:rsidRPr="00593D3A">
        <w:rPr>
          <w:rFonts w:asciiTheme="majorHAnsi" w:hAnsiTheme="majorHAnsi"/>
          <w:sz w:val="24"/>
          <w:szCs w:val="24"/>
          <w:lang w:val="fr-FR"/>
        </w:rPr>
        <w:t xml:space="preserve"> </w:t>
      </w:r>
      <w:r w:rsidR="00FA663A" w:rsidRPr="00593D3A">
        <w:rPr>
          <w:rFonts w:asciiTheme="majorHAnsi" w:hAnsiTheme="majorHAnsi"/>
          <w:sz w:val="24"/>
          <w:szCs w:val="24"/>
          <w:lang w:val="fr-FR"/>
        </w:rPr>
        <w:t>ont par la suite</w:t>
      </w:r>
      <w:r w:rsidRPr="00593D3A">
        <w:rPr>
          <w:rFonts w:asciiTheme="majorHAnsi" w:hAnsiTheme="majorHAnsi"/>
          <w:sz w:val="24"/>
          <w:szCs w:val="24"/>
          <w:lang w:val="fr-FR"/>
        </w:rPr>
        <w:t xml:space="preserve"> </w:t>
      </w:r>
      <w:r w:rsidR="00FA663A" w:rsidRPr="00593D3A">
        <w:rPr>
          <w:rFonts w:asciiTheme="majorHAnsi" w:hAnsiTheme="majorHAnsi"/>
          <w:sz w:val="24"/>
          <w:szCs w:val="24"/>
          <w:lang w:val="fr-FR"/>
        </w:rPr>
        <w:t>abordé des questions importantes pour l’Eglise Orthodoxe catholique</w:t>
      </w:r>
      <w:r w:rsidR="00C401A8" w:rsidRPr="00593D3A">
        <w:rPr>
          <w:rFonts w:asciiTheme="majorHAnsi" w:hAnsiTheme="majorHAnsi"/>
          <w:sz w:val="24"/>
          <w:szCs w:val="24"/>
          <w:lang w:val="fr-FR"/>
        </w:rPr>
        <w:t xml:space="preserve">, en insistant en l’occurrence </w:t>
      </w:r>
      <w:r w:rsidR="00FA663A" w:rsidRPr="00593D3A">
        <w:rPr>
          <w:rFonts w:asciiTheme="majorHAnsi" w:hAnsiTheme="majorHAnsi"/>
          <w:sz w:val="24"/>
          <w:szCs w:val="24"/>
          <w:lang w:val="fr-FR"/>
        </w:rPr>
        <w:t>sur la nécessité d’une</w:t>
      </w:r>
      <w:r w:rsidR="00C401A8" w:rsidRPr="00593D3A">
        <w:rPr>
          <w:rFonts w:asciiTheme="majorHAnsi" w:hAnsiTheme="majorHAnsi"/>
          <w:sz w:val="24"/>
          <w:szCs w:val="24"/>
          <w:lang w:val="fr-FR"/>
        </w:rPr>
        <w:t xml:space="preserve"> coordination permanente entre ses Eglises afin </w:t>
      </w:r>
      <w:r w:rsidR="00FA663A" w:rsidRPr="00593D3A">
        <w:rPr>
          <w:rFonts w:asciiTheme="majorHAnsi" w:hAnsiTheme="majorHAnsi"/>
          <w:sz w:val="24"/>
          <w:szCs w:val="24"/>
          <w:lang w:val="fr-FR"/>
        </w:rPr>
        <w:t xml:space="preserve">de dynamiser la présence orthodoxe dans le </w:t>
      </w:r>
      <w:r w:rsidR="00686E8E" w:rsidRPr="00593D3A">
        <w:rPr>
          <w:rFonts w:asciiTheme="majorHAnsi" w:hAnsiTheme="majorHAnsi"/>
          <w:sz w:val="24"/>
          <w:szCs w:val="24"/>
          <w:lang w:val="fr-FR"/>
        </w:rPr>
        <w:t xml:space="preserve">monde et </w:t>
      </w:r>
      <w:r w:rsidR="00FA663A" w:rsidRPr="00593D3A">
        <w:rPr>
          <w:rFonts w:asciiTheme="majorHAnsi" w:hAnsiTheme="majorHAnsi"/>
          <w:sz w:val="24"/>
          <w:szCs w:val="24"/>
          <w:lang w:val="fr-FR"/>
        </w:rPr>
        <w:t xml:space="preserve">assurer </w:t>
      </w:r>
      <w:r w:rsidR="00686E8E" w:rsidRPr="00593D3A">
        <w:rPr>
          <w:rFonts w:asciiTheme="majorHAnsi" w:hAnsiTheme="majorHAnsi"/>
          <w:sz w:val="24"/>
          <w:szCs w:val="24"/>
          <w:lang w:val="fr-FR"/>
        </w:rPr>
        <w:t xml:space="preserve">ainsi </w:t>
      </w:r>
      <w:r w:rsidR="00FA663A" w:rsidRPr="00593D3A">
        <w:rPr>
          <w:rFonts w:asciiTheme="majorHAnsi" w:hAnsiTheme="majorHAnsi"/>
          <w:sz w:val="24"/>
          <w:szCs w:val="24"/>
          <w:lang w:val="fr-FR"/>
        </w:rPr>
        <w:t xml:space="preserve">un puissant </w:t>
      </w:r>
      <w:r w:rsidR="00686E8E" w:rsidRPr="00593D3A">
        <w:rPr>
          <w:rFonts w:asciiTheme="majorHAnsi" w:hAnsiTheme="majorHAnsi"/>
          <w:sz w:val="24"/>
          <w:szCs w:val="24"/>
          <w:lang w:val="fr-FR"/>
        </w:rPr>
        <w:t>témoignage dans le</w:t>
      </w:r>
      <w:r w:rsidR="00FA663A" w:rsidRPr="00593D3A">
        <w:rPr>
          <w:rFonts w:asciiTheme="majorHAnsi" w:hAnsiTheme="majorHAnsi"/>
          <w:sz w:val="24"/>
          <w:szCs w:val="24"/>
          <w:lang w:val="fr-FR"/>
        </w:rPr>
        <w:t xml:space="preserve"> Christ auprès de l’Homme contemporain. Dans </w:t>
      </w:r>
      <w:r w:rsidR="00686E8E" w:rsidRPr="00593D3A">
        <w:rPr>
          <w:rFonts w:asciiTheme="majorHAnsi" w:hAnsiTheme="majorHAnsi"/>
          <w:sz w:val="24"/>
          <w:szCs w:val="24"/>
          <w:lang w:val="fr-FR"/>
        </w:rPr>
        <w:t xml:space="preserve">ce cadre, les </w:t>
      </w:r>
      <w:r w:rsidR="00607F7B" w:rsidRPr="00593D3A">
        <w:rPr>
          <w:rFonts w:asciiTheme="majorHAnsi" w:hAnsiTheme="majorHAnsi"/>
          <w:sz w:val="24"/>
          <w:szCs w:val="24"/>
          <w:lang w:val="fr-FR"/>
        </w:rPr>
        <w:t>Pères</w:t>
      </w:r>
      <w:r w:rsidR="00686E8E" w:rsidRPr="00593D3A">
        <w:rPr>
          <w:rFonts w:asciiTheme="majorHAnsi" w:hAnsiTheme="majorHAnsi"/>
          <w:sz w:val="24"/>
          <w:szCs w:val="24"/>
          <w:lang w:val="fr-FR"/>
        </w:rPr>
        <w:t xml:space="preserve"> ont souligné</w:t>
      </w:r>
      <w:r w:rsidR="00FA663A" w:rsidRPr="00593D3A">
        <w:rPr>
          <w:rFonts w:asciiTheme="majorHAnsi" w:hAnsiTheme="majorHAnsi"/>
          <w:sz w:val="24"/>
          <w:szCs w:val="24"/>
          <w:lang w:val="fr-FR"/>
        </w:rPr>
        <w:t xml:space="preserve"> </w:t>
      </w:r>
      <w:r w:rsidR="00C401A8" w:rsidRPr="00593D3A">
        <w:rPr>
          <w:rFonts w:asciiTheme="majorHAnsi" w:hAnsiTheme="majorHAnsi"/>
          <w:sz w:val="24"/>
          <w:szCs w:val="24"/>
          <w:lang w:val="fr-FR"/>
        </w:rPr>
        <w:t>l’importance</w:t>
      </w:r>
      <w:r w:rsidR="00686E8E" w:rsidRPr="00593D3A">
        <w:rPr>
          <w:rFonts w:asciiTheme="majorHAnsi" w:hAnsiTheme="majorHAnsi"/>
          <w:sz w:val="24"/>
          <w:szCs w:val="24"/>
          <w:lang w:val="fr-FR"/>
        </w:rPr>
        <w:t xml:space="preserve"> d’une coopération entre les Eglises </w:t>
      </w:r>
      <w:r w:rsidR="00C401A8" w:rsidRPr="00593D3A">
        <w:rPr>
          <w:rFonts w:asciiTheme="majorHAnsi" w:hAnsiTheme="majorHAnsi"/>
          <w:sz w:val="24"/>
          <w:szCs w:val="24"/>
          <w:lang w:val="fr-FR"/>
        </w:rPr>
        <w:t>O</w:t>
      </w:r>
      <w:r w:rsidR="00686E8E" w:rsidRPr="00593D3A">
        <w:rPr>
          <w:rFonts w:asciiTheme="majorHAnsi" w:hAnsiTheme="majorHAnsi"/>
          <w:sz w:val="24"/>
          <w:szCs w:val="24"/>
          <w:lang w:val="fr-FR"/>
        </w:rPr>
        <w:t>rthodoxes</w:t>
      </w:r>
      <w:r w:rsidR="00C401A8" w:rsidRPr="00593D3A">
        <w:rPr>
          <w:rFonts w:asciiTheme="majorHAnsi" w:hAnsiTheme="majorHAnsi"/>
          <w:sz w:val="24"/>
          <w:szCs w:val="24"/>
          <w:lang w:val="fr-FR"/>
        </w:rPr>
        <w:t xml:space="preserve">, pour </w:t>
      </w:r>
      <w:r w:rsidR="00686E8E" w:rsidRPr="00593D3A">
        <w:rPr>
          <w:rFonts w:asciiTheme="majorHAnsi" w:hAnsiTheme="majorHAnsi"/>
          <w:sz w:val="24"/>
          <w:szCs w:val="24"/>
          <w:lang w:val="fr-FR"/>
        </w:rPr>
        <w:t>montrer</w:t>
      </w:r>
      <w:r w:rsidR="00C401A8" w:rsidRPr="00593D3A">
        <w:rPr>
          <w:rFonts w:asciiTheme="majorHAnsi" w:hAnsiTheme="majorHAnsi"/>
          <w:sz w:val="24"/>
          <w:szCs w:val="24"/>
          <w:lang w:val="fr-FR"/>
        </w:rPr>
        <w:t>, d’une part,</w:t>
      </w:r>
      <w:r w:rsidR="00686E8E" w:rsidRPr="00593D3A">
        <w:rPr>
          <w:rFonts w:asciiTheme="majorHAnsi" w:hAnsiTheme="majorHAnsi"/>
          <w:sz w:val="24"/>
          <w:szCs w:val="24"/>
          <w:lang w:val="fr-FR"/>
        </w:rPr>
        <w:t xml:space="preserve"> l’unité de l’Eglise de Jésus Chri</w:t>
      </w:r>
      <w:r w:rsidR="00C401A8" w:rsidRPr="00593D3A">
        <w:rPr>
          <w:rFonts w:asciiTheme="majorHAnsi" w:hAnsiTheme="majorHAnsi"/>
          <w:sz w:val="24"/>
          <w:szCs w:val="24"/>
          <w:lang w:val="fr-FR"/>
        </w:rPr>
        <w:t xml:space="preserve">st sous son meilleur jour et faciliter, d’autre part, </w:t>
      </w:r>
      <w:r w:rsidR="00686E8E" w:rsidRPr="00593D3A">
        <w:rPr>
          <w:rFonts w:asciiTheme="majorHAnsi" w:hAnsiTheme="majorHAnsi"/>
          <w:sz w:val="24"/>
          <w:szCs w:val="24"/>
          <w:lang w:val="fr-FR"/>
        </w:rPr>
        <w:t>la tenue du grand Saint Synode Orthodoxe.</w:t>
      </w:r>
    </w:p>
    <w:p w:rsidR="00686E8E" w:rsidRPr="00593D3A" w:rsidRDefault="00686E8E" w:rsidP="00386817">
      <w:pPr>
        <w:spacing w:after="120" w:line="240" w:lineRule="auto"/>
        <w:jc w:val="both"/>
        <w:rPr>
          <w:rFonts w:asciiTheme="majorHAnsi" w:hAnsiTheme="majorHAnsi"/>
          <w:sz w:val="24"/>
          <w:szCs w:val="24"/>
          <w:lang w:val="fr-FR"/>
        </w:rPr>
      </w:pPr>
      <w:r w:rsidRPr="00593D3A">
        <w:rPr>
          <w:rFonts w:asciiTheme="majorHAnsi" w:hAnsiTheme="majorHAnsi"/>
          <w:sz w:val="24"/>
          <w:szCs w:val="24"/>
          <w:lang w:val="fr-FR"/>
        </w:rPr>
        <w:t>Les P</w:t>
      </w:r>
      <w:r w:rsidR="00607F7B" w:rsidRPr="00593D3A">
        <w:rPr>
          <w:rFonts w:asciiTheme="majorHAnsi" w:hAnsiTheme="majorHAnsi"/>
          <w:sz w:val="24"/>
          <w:szCs w:val="24"/>
          <w:lang w:val="fr-FR"/>
        </w:rPr>
        <w:t>è</w:t>
      </w:r>
      <w:r w:rsidRPr="00593D3A">
        <w:rPr>
          <w:rFonts w:asciiTheme="majorHAnsi" w:hAnsiTheme="majorHAnsi"/>
          <w:sz w:val="24"/>
          <w:szCs w:val="24"/>
          <w:lang w:val="fr-FR"/>
        </w:rPr>
        <w:t>res ont également évoqué la crise causée par l</w:t>
      </w:r>
      <w:r w:rsidR="001E0918" w:rsidRPr="00593D3A">
        <w:rPr>
          <w:rFonts w:asciiTheme="majorHAnsi" w:hAnsiTheme="majorHAnsi"/>
          <w:sz w:val="24"/>
          <w:szCs w:val="24"/>
          <w:lang w:val="fr-FR"/>
        </w:rPr>
        <w:t>a nomina</w:t>
      </w:r>
      <w:r w:rsidRPr="00593D3A">
        <w:rPr>
          <w:rFonts w:asciiTheme="majorHAnsi" w:hAnsiTheme="majorHAnsi"/>
          <w:sz w:val="24"/>
          <w:szCs w:val="24"/>
          <w:lang w:val="fr-FR"/>
        </w:rPr>
        <w:t xml:space="preserve">tion, par le </w:t>
      </w:r>
      <w:r w:rsidR="00C401A8" w:rsidRPr="00593D3A">
        <w:rPr>
          <w:rFonts w:asciiTheme="majorHAnsi" w:hAnsiTheme="majorHAnsi"/>
          <w:sz w:val="24"/>
          <w:szCs w:val="24"/>
          <w:lang w:val="fr-FR"/>
        </w:rPr>
        <w:t>P</w:t>
      </w:r>
      <w:r w:rsidRPr="00593D3A">
        <w:rPr>
          <w:rFonts w:asciiTheme="majorHAnsi" w:hAnsiTheme="majorHAnsi"/>
          <w:sz w:val="24"/>
          <w:szCs w:val="24"/>
          <w:lang w:val="fr-FR"/>
        </w:rPr>
        <w:t xml:space="preserve">atriarcat de Jérusalem, d’un évêque sur le Qatar. Ils se sont attardés avec tristesse sur la persistance du </w:t>
      </w:r>
      <w:r w:rsidR="00C401A8" w:rsidRPr="00593D3A">
        <w:rPr>
          <w:rFonts w:asciiTheme="majorHAnsi" w:hAnsiTheme="majorHAnsi"/>
          <w:sz w:val="24"/>
          <w:szCs w:val="24"/>
          <w:lang w:val="fr-FR"/>
        </w:rPr>
        <w:t>P</w:t>
      </w:r>
      <w:r w:rsidRPr="00593D3A">
        <w:rPr>
          <w:rFonts w:asciiTheme="majorHAnsi" w:hAnsiTheme="majorHAnsi"/>
          <w:sz w:val="24"/>
          <w:szCs w:val="24"/>
          <w:lang w:val="fr-FR"/>
        </w:rPr>
        <w:t>atriarcat de Jérusalem dans son agression</w:t>
      </w:r>
      <w:r w:rsidR="00C401A8" w:rsidRPr="00593D3A">
        <w:rPr>
          <w:rFonts w:asciiTheme="majorHAnsi" w:hAnsiTheme="majorHAnsi"/>
          <w:sz w:val="24"/>
          <w:szCs w:val="24"/>
          <w:lang w:val="fr-FR"/>
        </w:rPr>
        <w:t>,</w:t>
      </w:r>
      <w:r w:rsidRPr="00593D3A">
        <w:rPr>
          <w:rFonts w:asciiTheme="majorHAnsi" w:hAnsiTheme="majorHAnsi"/>
          <w:sz w:val="24"/>
          <w:szCs w:val="24"/>
          <w:lang w:val="fr-FR"/>
        </w:rPr>
        <w:t xml:space="preserve"> malgré toutes les initiatives et tentatives de médiation entreprises par </w:t>
      </w:r>
      <w:r w:rsidR="001E0918" w:rsidRPr="00593D3A">
        <w:rPr>
          <w:rFonts w:asciiTheme="majorHAnsi" w:hAnsiTheme="majorHAnsi"/>
          <w:sz w:val="24"/>
          <w:szCs w:val="24"/>
          <w:lang w:val="fr-FR"/>
        </w:rPr>
        <w:t xml:space="preserve">le patriarcat œcuménique et le gouvernement grec dans le but de régler cette crise conformément </w:t>
      </w:r>
      <w:r w:rsidR="004C5DAF" w:rsidRPr="00593D3A">
        <w:rPr>
          <w:rFonts w:asciiTheme="majorHAnsi" w:hAnsiTheme="majorHAnsi"/>
          <w:sz w:val="24"/>
          <w:szCs w:val="24"/>
          <w:lang w:val="fr-FR"/>
        </w:rPr>
        <w:t>à</w:t>
      </w:r>
      <w:r w:rsidR="001E0918" w:rsidRPr="00593D3A">
        <w:rPr>
          <w:rFonts w:asciiTheme="majorHAnsi" w:hAnsiTheme="majorHAnsi"/>
          <w:sz w:val="24"/>
          <w:szCs w:val="24"/>
          <w:lang w:val="fr-FR"/>
        </w:rPr>
        <w:t xml:space="preserve"> la législation ecclésiastique et dans un esprit pacifiste. Les </w:t>
      </w:r>
      <w:r w:rsidR="00607F7B" w:rsidRPr="00593D3A">
        <w:rPr>
          <w:rFonts w:asciiTheme="majorHAnsi" w:hAnsiTheme="majorHAnsi"/>
          <w:sz w:val="24"/>
          <w:szCs w:val="24"/>
          <w:lang w:val="fr-FR"/>
        </w:rPr>
        <w:t>Pères</w:t>
      </w:r>
      <w:r w:rsidR="001E0918" w:rsidRPr="00593D3A">
        <w:rPr>
          <w:rFonts w:asciiTheme="majorHAnsi" w:hAnsiTheme="majorHAnsi"/>
          <w:sz w:val="24"/>
          <w:szCs w:val="24"/>
          <w:lang w:val="fr-FR"/>
        </w:rPr>
        <w:t xml:space="preserve"> du Synode ont réaffirmé leur désir de </w:t>
      </w:r>
      <w:r w:rsidR="00C5428B" w:rsidRPr="00593D3A">
        <w:rPr>
          <w:rFonts w:asciiTheme="majorHAnsi" w:hAnsiTheme="majorHAnsi"/>
          <w:sz w:val="24"/>
          <w:szCs w:val="24"/>
          <w:lang w:val="fr-FR"/>
        </w:rPr>
        <w:t xml:space="preserve">privilégier une solution pacifiste dans la résolution du conflit, mais ont insisté toutefois sur la nécessité de régler ce </w:t>
      </w:r>
      <w:r w:rsidR="00C401A8" w:rsidRPr="00593D3A">
        <w:rPr>
          <w:rFonts w:asciiTheme="majorHAnsi" w:hAnsiTheme="majorHAnsi"/>
          <w:sz w:val="24"/>
          <w:szCs w:val="24"/>
          <w:lang w:val="fr-FR"/>
        </w:rPr>
        <w:t xml:space="preserve">différend d’ici deux mois </w:t>
      </w:r>
      <w:r w:rsidR="00C5428B" w:rsidRPr="00593D3A">
        <w:rPr>
          <w:rFonts w:asciiTheme="majorHAnsi" w:hAnsiTheme="majorHAnsi"/>
          <w:sz w:val="24"/>
          <w:szCs w:val="24"/>
          <w:lang w:val="fr-FR"/>
        </w:rPr>
        <w:t>maximum. Ils ont</w:t>
      </w:r>
      <w:r w:rsidR="00607F7B" w:rsidRPr="00593D3A">
        <w:rPr>
          <w:rFonts w:asciiTheme="majorHAnsi" w:hAnsiTheme="majorHAnsi"/>
          <w:sz w:val="24"/>
          <w:szCs w:val="24"/>
          <w:lang w:val="fr-FR"/>
        </w:rPr>
        <w:t>,</w:t>
      </w:r>
      <w:r w:rsidR="00C5428B" w:rsidRPr="00593D3A">
        <w:rPr>
          <w:rFonts w:asciiTheme="majorHAnsi" w:hAnsiTheme="majorHAnsi"/>
          <w:sz w:val="24"/>
          <w:szCs w:val="24"/>
          <w:lang w:val="fr-FR"/>
        </w:rPr>
        <w:t xml:space="preserve"> à cette occasion</w:t>
      </w:r>
      <w:r w:rsidR="00607F7B" w:rsidRPr="00593D3A">
        <w:rPr>
          <w:rFonts w:asciiTheme="majorHAnsi" w:hAnsiTheme="majorHAnsi"/>
          <w:sz w:val="24"/>
          <w:szCs w:val="24"/>
          <w:lang w:val="fr-FR"/>
        </w:rPr>
        <w:t>,</w:t>
      </w:r>
      <w:r w:rsidR="00C5428B" w:rsidRPr="00593D3A">
        <w:rPr>
          <w:rFonts w:asciiTheme="majorHAnsi" w:hAnsiTheme="majorHAnsi"/>
          <w:sz w:val="24"/>
          <w:szCs w:val="24"/>
          <w:lang w:val="fr-FR"/>
        </w:rPr>
        <w:t xml:space="preserve"> octroyé </w:t>
      </w:r>
      <w:r w:rsidR="004C5DAF" w:rsidRPr="00593D3A">
        <w:rPr>
          <w:rFonts w:asciiTheme="majorHAnsi" w:hAnsiTheme="majorHAnsi"/>
          <w:sz w:val="24"/>
          <w:szCs w:val="24"/>
          <w:lang w:val="fr-FR"/>
        </w:rPr>
        <w:t>à</w:t>
      </w:r>
      <w:r w:rsidR="00C5428B" w:rsidRPr="00593D3A">
        <w:rPr>
          <w:rFonts w:asciiTheme="majorHAnsi" w:hAnsiTheme="majorHAnsi"/>
          <w:sz w:val="24"/>
          <w:szCs w:val="24"/>
          <w:lang w:val="fr-FR"/>
        </w:rPr>
        <w:t xml:space="preserve"> Sa Béatitude</w:t>
      </w:r>
      <w:r w:rsidR="004C5DAF" w:rsidRPr="00593D3A">
        <w:rPr>
          <w:rFonts w:asciiTheme="majorHAnsi" w:hAnsiTheme="majorHAnsi"/>
          <w:sz w:val="24"/>
          <w:szCs w:val="24"/>
          <w:lang w:val="fr-FR"/>
        </w:rPr>
        <w:t xml:space="preserve"> toute autorité pour </w:t>
      </w:r>
      <w:r w:rsidR="00C5428B" w:rsidRPr="00593D3A">
        <w:rPr>
          <w:rFonts w:asciiTheme="majorHAnsi" w:hAnsiTheme="majorHAnsi"/>
          <w:sz w:val="24"/>
          <w:szCs w:val="24"/>
          <w:lang w:val="fr-FR"/>
        </w:rPr>
        <w:t xml:space="preserve">entreprendre les mesures </w:t>
      </w:r>
      <w:r w:rsidR="004C5DAF" w:rsidRPr="00593D3A">
        <w:rPr>
          <w:rFonts w:asciiTheme="majorHAnsi" w:hAnsiTheme="majorHAnsi"/>
          <w:sz w:val="24"/>
          <w:szCs w:val="24"/>
          <w:lang w:val="fr-FR"/>
        </w:rPr>
        <w:t>qui s’imposent, notamment la rupture de la communion</w:t>
      </w:r>
      <w:r w:rsidR="00607F7B" w:rsidRPr="00593D3A">
        <w:rPr>
          <w:rFonts w:asciiTheme="majorHAnsi" w:hAnsiTheme="majorHAnsi"/>
          <w:sz w:val="24"/>
          <w:szCs w:val="24"/>
          <w:lang w:val="fr-FR"/>
        </w:rPr>
        <w:t>, au cas où l’Eglise de Jérusalem persistait dans son refus d’accéder à la demande de l’Eglise d’Antioche de réparer l’atteinte portée à ses frontières légales</w:t>
      </w:r>
      <w:r w:rsidR="004C5DAF" w:rsidRPr="00593D3A">
        <w:rPr>
          <w:rFonts w:asciiTheme="majorHAnsi" w:hAnsiTheme="majorHAnsi"/>
          <w:sz w:val="24"/>
          <w:szCs w:val="24"/>
          <w:lang w:val="fr-FR"/>
        </w:rPr>
        <w:t>. De plus, le Synode a décidé</w:t>
      </w:r>
      <w:r w:rsidR="00607F7B" w:rsidRPr="00593D3A">
        <w:rPr>
          <w:rFonts w:asciiTheme="majorHAnsi" w:hAnsiTheme="majorHAnsi"/>
          <w:sz w:val="24"/>
          <w:szCs w:val="24"/>
          <w:lang w:val="fr-FR"/>
        </w:rPr>
        <w:t xml:space="preserve"> suspendre la participation du Siège</w:t>
      </w:r>
      <w:r w:rsidR="004C5DAF" w:rsidRPr="00593D3A">
        <w:rPr>
          <w:rFonts w:asciiTheme="majorHAnsi" w:hAnsiTheme="majorHAnsi"/>
          <w:sz w:val="24"/>
          <w:szCs w:val="24"/>
          <w:lang w:val="fr-FR"/>
        </w:rPr>
        <w:t xml:space="preserve"> Antiochien à tous les conseils épiscopaux tenus dans les pays de la Diaspora jusqu'à la suppression de l’agression faite par Jérusalem. </w:t>
      </w:r>
    </w:p>
    <w:p w:rsidR="00C17097" w:rsidRPr="005B3EF6" w:rsidRDefault="004C5DAF" w:rsidP="005B3EF6">
      <w:pPr>
        <w:spacing w:after="120" w:line="240" w:lineRule="auto"/>
        <w:jc w:val="both"/>
        <w:rPr>
          <w:rFonts w:asciiTheme="majorHAnsi" w:hAnsiTheme="majorHAnsi"/>
          <w:sz w:val="24"/>
          <w:szCs w:val="24"/>
          <w:lang w:val="fr-FR"/>
        </w:rPr>
      </w:pPr>
      <w:r w:rsidRPr="00593D3A">
        <w:rPr>
          <w:rFonts w:asciiTheme="majorHAnsi" w:hAnsiTheme="majorHAnsi"/>
          <w:sz w:val="24"/>
          <w:szCs w:val="24"/>
          <w:lang w:val="fr-FR"/>
        </w:rPr>
        <w:t xml:space="preserve">Les </w:t>
      </w:r>
      <w:r w:rsidR="00607F7B" w:rsidRPr="00593D3A">
        <w:rPr>
          <w:rFonts w:asciiTheme="majorHAnsi" w:hAnsiTheme="majorHAnsi"/>
          <w:sz w:val="24"/>
          <w:szCs w:val="24"/>
          <w:lang w:val="fr-FR"/>
        </w:rPr>
        <w:t>Pères</w:t>
      </w:r>
      <w:r w:rsidRPr="00593D3A">
        <w:rPr>
          <w:rFonts w:asciiTheme="majorHAnsi" w:hAnsiTheme="majorHAnsi"/>
          <w:sz w:val="24"/>
          <w:szCs w:val="24"/>
          <w:lang w:val="fr-FR"/>
        </w:rPr>
        <w:t xml:space="preserve"> du Synode se sont ensuite pench</w:t>
      </w:r>
      <w:r w:rsidR="00C17097" w:rsidRPr="00593D3A">
        <w:rPr>
          <w:rFonts w:asciiTheme="majorHAnsi" w:hAnsiTheme="majorHAnsi"/>
          <w:sz w:val="24"/>
          <w:szCs w:val="24"/>
          <w:lang w:val="fr-FR"/>
        </w:rPr>
        <w:t>é</w:t>
      </w:r>
      <w:r w:rsidRPr="00593D3A">
        <w:rPr>
          <w:rFonts w:asciiTheme="majorHAnsi" w:hAnsiTheme="majorHAnsi"/>
          <w:sz w:val="24"/>
          <w:szCs w:val="24"/>
          <w:lang w:val="fr-FR"/>
        </w:rPr>
        <w:t>s sur la situation du Diocèse d’</w:t>
      </w:r>
      <w:r w:rsidR="00144383" w:rsidRPr="00593D3A">
        <w:rPr>
          <w:rFonts w:asciiTheme="majorHAnsi" w:hAnsiTheme="majorHAnsi"/>
          <w:sz w:val="24"/>
          <w:szCs w:val="24"/>
          <w:lang w:val="fr-FR"/>
        </w:rPr>
        <w:t>Europe, rest</w:t>
      </w:r>
      <w:r w:rsidR="00C17097" w:rsidRPr="00593D3A">
        <w:rPr>
          <w:rFonts w:asciiTheme="majorHAnsi" w:hAnsiTheme="majorHAnsi"/>
          <w:sz w:val="24"/>
          <w:szCs w:val="24"/>
          <w:lang w:val="fr-FR"/>
        </w:rPr>
        <w:t>é</w:t>
      </w:r>
      <w:r w:rsidR="00144383" w:rsidRPr="00593D3A">
        <w:rPr>
          <w:rFonts w:asciiTheme="majorHAnsi" w:hAnsiTheme="majorHAnsi"/>
          <w:sz w:val="24"/>
          <w:szCs w:val="24"/>
          <w:lang w:val="fr-FR"/>
        </w:rPr>
        <w:t xml:space="preserve"> vacant </w:t>
      </w:r>
      <w:r w:rsidR="00400E43" w:rsidRPr="00593D3A">
        <w:rPr>
          <w:rFonts w:asciiTheme="majorHAnsi" w:hAnsiTheme="majorHAnsi"/>
          <w:sz w:val="24"/>
          <w:szCs w:val="24"/>
          <w:lang w:val="fr-FR"/>
        </w:rPr>
        <w:t xml:space="preserve">suite </w:t>
      </w:r>
      <w:r w:rsidR="00607F7B" w:rsidRPr="00593D3A">
        <w:rPr>
          <w:rFonts w:asciiTheme="majorHAnsi" w:hAnsiTheme="majorHAnsi"/>
          <w:sz w:val="24"/>
          <w:szCs w:val="24"/>
          <w:lang w:val="fr-FR"/>
        </w:rPr>
        <w:t>à</w:t>
      </w:r>
      <w:r w:rsidR="00400E43" w:rsidRPr="00593D3A">
        <w:rPr>
          <w:rFonts w:asciiTheme="majorHAnsi" w:hAnsiTheme="majorHAnsi"/>
          <w:sz w:val="24"/>
          <w:szCs w:val="24"/>
          <w:lang w:val="fr-FR"/>
        </w:rPr>
        <w:t xml:space="preserve"> </w:t>
      </w:r>
      <w:r w:rsidR="00144383" w:rsidRPr="00593D3A">
        <w:rPr>
          <w:rFonts w:asciiTheme="majorHAnsi" w:hAnsiTheme="majorHAnsi"/>
          <w:sz w:val="24"/>
          <w:szCs w:val="24"/>
          <w:lang w:val="fr-FR"/>
        </w:rPr>
        <w:t xml:space="preserve">l’élection de Sa Béatitude au </w:t>
      </w:r>
      <w:r w:rsidR="00607F7B" w:rsidRPr="00593D3A">
        <w:rPr>
          <w:rFonts w:asciiTheme="majorHAnsi" w:hAnsiTheme="majorHAnsi"/>
          <w:sz w:val="24"/>
          <w:szCs w:val="24"/>
          <w:lang w:val="fr-FR"/>
        </w:rPr>
        <w:t>Siège</w:t>
      </w:r>
      <w:r w:rsidR="00144383" w:rsidRPr="00593D3A">
        <w:rPr>
          <w:rFonts w:asciiTheme="majorHAnsi" w:hAnsiTheme="majorHAnsi"/>
          <w:sz w:val="24"/>
          <w:szCs w:val="24"/>
          <w:lang w:val="fr-FR"/>
        </w:rPr>
        <w:t xml:space="preserve"> Patriarcal. </w:t>
      </w:r>
      <w:r w:rsidR="00400E43" w:rsidRPr="00593D3A">
        <w:rPr>
          <w:rFonts w:asciiTheme="majorHAnsi" w:hAnsiTheme="majorHAnsi"/>
          <w:sz w:val="24"/>
          <w:szCs w:val="24"/>
          <w:lang w:val="fr-FR"/>
        </w:rPr>
        <w:t xml:space="preserve">Forts du </w:t>
      </w:r>
      <w:r w:rsidR="00144383" w:rsidRPr="00593D3A">
        <w:rPr>
          <w:rFonts w:asciiTheme="majorHAnsi" w:hAnsiTheme="majorHAnsi"/>
          <w:sz w:val="24"/>
          <w:szCs w:val="24"/>
          <w:lang w:val="fr-FR"/>
        </w:rPr>
        <w:t>const</w:t>
      </w:r>
      <w:r w:rsidR="00400E43" w:rsidRPr="00593D3A">
        <w:rPr>
          <w:rFonts w:asciiTheme="majorHAnsi" w:hAnsiTheme="majorHAnsi"/>
          <w:sz w:val="24"/>
          <w:szCs w:val="24"/>
          <w:lang w:val="fr-FR"/>
        </w:rPr>
        <w:t>at que le d</w:t>
      </w:r>
      <w:r w:rsidR="00C17097" w:rsidRPr="00593D3A">
        <w:rPr>
          <w:rFonts w:asciiTheme="majorHAnsi" w:hAnsiTheme="majorHAnsi"/>
          <w:sz w:val="24"/>
          <w:szCs w:val="24"/>
          <w:lang w:val="fr-FR"/>
        </w:rPr>
        <w:t>é</w:t>
      </w:r>
      <w:r w:rsidR="00400E43" w:rsidRPr="00593D3A">
        <w:rPr>
          <w:rFonts w:asciiTheme="majorHAnsi" w:hAnsiTheme="majorHAnsi"/>
          <w:sz w:val="24"/>
          <w:szCs w:val="24"/>
          <w:lang w:val="fr-FR"/>
        </w:rPr>
        <w:t>veloppement de ce Diocèse</w:t>
      </w:r>
      <w:r w:rsidR="00C17097" w:rsidRPr="00593D3A">
        <w:rPr>
          <w:rFonts w:asciiTheme="majorHAnsi" w:hAnsiTheme="majorHAnsi"/>
          <w:sz w:val="24"/>
          <w:szCs w:val="24"/>
          <w:lang w:val="fr-FR"/>
        </w:rPr>
        <w:t>, s</w:t>
      </w:r>
      <w:r w:rsidR="00400E43" w:rsidRPr="00593D3A">
        <w:rPr>
          <w:rFonts w:asciiTheme="majorHAnsi" w:hAnsiTheme="majorHAnsi"/>
          <w:sz w:val="24"/>
          <w:szCs w:val="24"/>
          <w:lang w:val="fr-FR"/>
        </w:rPr>
        <w:t xml:space="preserve">a vaste </w:t>
      </w:r>
      <w:r w:rsidR="00C17097" w:rsidRPr="00593D3A">
        <w:rPr>
          <w:rFonts w:asciiTheme="majorHAnsi" w:hAnsiTheme="majorHAnsi"/>
          <w:sz w:val="24"/>
          <w:szCs w:val="24"/>
          <w:lang w:val="fr-FR"/>
        </w:rPr>
        <w:t>é</w:t>
      </w:r>
      <w:r w:rsidR="00144383" w:rsidRPr="00593D3A">
        <w:rPr>
          <w:rFonts w:asciiTheme="majorHAnsi" w:hAnsiTheme="majorHAnsi"/>
          <w:sz w:val="24"/>
          <w:szCs w:val="24"/>
          <w:lang w:val="fr-FR"/>
        </w:rPr>
        <w:t xml:space="preserve">tendue </w:t>
      </w:r>
      <w:r w:rsidR="00400E43" w:rsidRPr="00593D3A">
        <w:rPr>
          <w:rFonts w:asciiTheme="majorHAnsi" w:hAnsiTheme="majorHAnsi"/>
          <w:sz w:val="24"/>
          <w:szCs w:val="24"/>
          <w:lang w:val="fr-FR"/>
        </w:rPr>
        <w:t>g</w:t>
      </w:r>
      <w:r w:rsidR="00C17097" w:rsidRPr="00593D3A">
        <w:rPr>
          <w:rFonts w:asciiTheme="majorHAnsi" w:hAnsiTheme="majorHAnsi"/>
          <w:sz w:val="24"/>
          <w:szCs w:val="24"/>
          <w:lang w:val="fr-FR"/>
        </w:rPr>
        <w:t>é</w:t>
      </w:r>
      <w:r w:rsidR="00400E43" w:rsidRPr="00593D3A">
        <w:rPr>
          <w:rFonts w:asciiTheme="majorHAnsi" w:hAnsiTheme="majorHAnsi"/>
          <w:sz w:val="24"/>
          <w:szCs w:val="24"/>
          <w:lang w:val="fr-FR"/>
        </w:rPr>
        <w:t>ographique</w:t>
      </w:r>
      <w:r w:rsidR="00144383" w:rsidRPr="00593D3A">
        <w:rPr>
          <w:rFonts w:asciiTheme="majorHAnsi" w:hAnsiTheme="majorHAnsi"/>
          <w:sz w:val="24"/>
          <w:szCs w:val="24"/>
          <w:lang w:val="fr-FR"/>
        </w:rPr>
        <w:t xml:space="preserve">, la multitude des langues </w:t>
      </w:r>
      <w:r w:rsidR="00400E43" w:rsidRPr="00593D3A">
        <w:rPr>
          <w:rFonts w:asciiTheme="majorHAnsi" w:hAnsiTheme="majorHAnsi"/>
          <w:sz w:val="24"/>
          <w:szCs w:val="24"/>
          <w:lang w:val="fr-FR"/>
        </w:rPr>
        <w:t>qui y sont parl</w:t>
      </w:r>
      <w:r w:rsidR="00C17097" w:rsidRPr="00593D3A">
        <w:rPr>
          <w:rFonts w:asciiTheme="majorHAnsi" w:hAnsiTheme="majorHAnsi"/>
          <w:sz w:val="24"/>
          <w:szCs w:val="24"/>
          <w:lang w:val="fr-FR"/>
        </w:rPr>
        <w:t>é</w:t>
      </w:r>
      <w:r w:rsidR="00144383" w:rsidRPr="00593D3A">
        <w:rPr>
          <w:rFonts w:asciiTheme="majorHAnsi" w:hAnsiTheme="majorHAnsi"/>
          <w:sz w:val="24"/>
          <w:szCs w:val="24"/>
          <w:lang w:val="fr-FR"/>
        </w:rPr>
        <w:t>es et l’accroissement de sa communaut</w:t>
      </w:r>
      <w:r w:rsidR="00C17097" w:rsidRPr="00593D3A">
        <w:rPr>
          <w:rFonts w:asciiTheme="majorHAnsi" w:hAnsiTheme="majorHAnsi"/>
          <w:sz w:val="24"/>
          <w:szCs w:val="24"/>
          <w:lang w:val="fr-FR"/>
        </w:rPr>
        <w:t>é</w:t>
      </w:r>
      <w:r w:rsidR="00144383" w:rsidRPr="00593D3A">
        <w:rPr>
          <w:rFonts w:asciiTheme="majorHAnsi" w:hAnsiTheme="majorHAnsi"/>
          <w:sz w:val="24"/>
          <w:szCs w:val="24"/>
          <w:lang w:val="fr-FR"/>
        </w:rPr>
        <w:t xml:space="preserve"> </w:t>
      </w:r>
      <w:r w:rsidR="00400E43" w:rsidRPr="00593D3A">
        <w:rPr>
          <w:rFonts w:asciiTheme="majorHAnsi" w:hAnsiTheme="majorHAnsi"/>
          <w:sz w:val="24"/>
          <w:szCs w:val="24"/>
          <w:lang w:val="fr-FR"/>
        </w:rPr>
        <w:t>n</w:t>
      </w:r>
      <w:r w:rsidR="00C17097" w:rsidRPr="00593D3A">
        <w:rPr>
          <w:rFonts w:asciiTheme="majorHAnsi" w:hAnsiTheme="majorHAnsi"/>
          <w:sz w:val="24"/>
          <w:szCs w:val="24"/>
          <w:lang w:val="fr-FR"/>
        </w:rPr>
        <w:t>é</w:t>
      </w:r>
      <w:r w:rsidR="00400E43" w:rsidRPr="00593D3A">
        <w:rPr>
          <w:rFonts w:asciiTheme="majorHAnsi" w:hAnsiTheme="majorHAnsi"/>
          <w:sz w:val="24"/>
          <w:szCs w:val="24"/>
          <w:lang w:val="fr-FR"/>
        </w:rPr>
        <w:t>cessitai</w:t>
      </w:r>
      <w:r w:rsidR="00C17097" w:rsidRPr="00593D3A">
        <w:rPr>
          <w:rFonts w:asciiTheme="majorHAnsi" w:hAnsiTheme="majorHAnsi"/>
          <w:sz w:val="24"/>
          <w:szCs w:val="24"/>
          <w:lang w:val="fr-FR"/>
        </w:rPr>
        <w:t>en</w:t>
      </w:r>
      <w:r w:rsidR="00400E43" w:rsidRPr="00593D3A">
        <w:rPr>
          <w:rFonts w:asciiTheme="majorHAnsi" w:hAnsiTheme="majorHAnsi"/>
          <w:sz w:val="24"/>
          <w:szCs w:val="24"/>
          <w:lang w:val="fr-FR"/>
        </w:rPr>
        <w:t xml:space="preserve">t une refonte de ses </w:t>
      </w:r>
      <w:r w:rsidR="00656AEC" w:rsidRPr="00593D3A">
        <w:rPr>
          <w:rFonts w:asciiTheme="majorHAnsi" w:hAnsiTheme="majorHAnsi"/>
          <w:sz w:val="24"/>
          <w:szCs w:val="24"/>
          <w:lang w:val="fr-FR"/>
        </w:rPr>
        <w:t>frontières</w:t>
      </w:r>
      <w:r w:rsidR="00607F7B" w:rsidRPr="00593D3A">
        <w:rPr>
          <w:rFonts w:asciiTheme="majorHAnsi" w:hAnsiTheme="majorHAnsi"/>
          <w:sz w:val="24"/>
          <w:szCs w:val="24"/>
          <w:lang w:val="fr-FR"/>
        </w:rPr>
        <w:t xml:space="preserve"> afin d’</w:t>
      </w:r>
      <w:r w:rsidR="00400E43" w:rsidRPr="00593D3A">
        <w:rPr>
          <w:rFonts w:asciiTheme="majorHAnsi" w:hAnsiTheme="majorHAnsi"/>
          <w:sz w:val="24"/>
          <w:szCs w:val="24"/>
          <w:lang w:val="fr-FR"/>
        </w:rPr>
        <w:t xml:space="preserve">assurer un soin pastoral efficace, les </w:t>
      </w:r>
      <w:r w:rsidR="00607F7B" w:rsidRPr="00593D3A">
        <w:rPr>
          <w:rFonts w:asciiTheme="majorHAnsi" w:hAnsiTheme="majorHAnsi"/>
          <w:sz w:val="24"/>
          <w:szCs w:val="24"/>
          <w:lang w:val="fr-FR"/>
        </w:rPr>
        <w:t>Pères</w:t>
      </w:r>
      <w:r w:rsidR="00400E43" w:rsidRPr="00593D3A">
        <w:rPr>
          <w:rFonts w:asciiTheme="majorHAnsi" w:hAnsiTheme="majorHAnsi"/>
          <w:sz w:val="24"/>
          <w:szCs w:val="24"/>
          <w:lang w:val="fr-FR"/>
        </w:rPr>
        <w:t xml:space="preserve"> ont décidé de créer </w:t>
      </w:r>
      <w:r w:rsidR="00C17097" w:rsidRPr="00593D3A">
        <w:rPr>
          <w:rFonts w:asciiTheme="majorHAnsi" w:hAnsiTheme="majorHAnsi"/>
          <w:sz w:val="24"/>
          <w:szCs w:val="24"/>
          <w:lang w:val="fr-FR"/>
        </w:rPr>
        <w:t xml:space="preserve">de </w:t>
      </w:r>
      <w:r w:rsidR="00C17097" w:rsidRPr="00593D3A">
        <w:rPr>
          <w:rFonts w:asciiTheme="majorHAnsi" w:hAnsiTheme="majorHAnsi"/>
          <w:sz w:val="24"/>
          <w:szCs w:val="24"/>
          <w:lang w:val="fr-FR"/>
        </w:rPr>
        <w:lastRenderedPageBreak/>
        <w:t xml:space="preserve">nouveaux archevêchés et vicariats sur le territoire européen : l’Archevêché de France, d’Europe Occidentale et Méridionale, l’Archevêché d’Allemagne et d’Europe Centrale, l’Archevêché des Iles Britanniques et de l’Irlande et le Vicariat de Suède et des pays scandinaves. Ils ont élu deux </w:t>
      </w:r>
      <w:r w:rsidR="00656AEC" w:rsidRPr="00593D3A">
        <w:rPr>
          <w:rFonts w:asciiTheme="majorHAnsi" w:hAnsiTheme="majorHAnsi"/>
          <w:sz w:val="24"/>
          <w:szCs w:val="24"/>
          <w:lang w:val="fr-FR"/>
        </w:rPr>
        <w:t>évêques</w:t>
      </w:r>
      <w:r w:rsidR="00C17097" w:rsidRPr="00593D3A">
        <w:rPr>
          <w:rFonts w:asciiTheme="majorHAnsi" w:hAnsiTheme="majorHAnsi"/>
          <w:sz w:val="24"/>
          <w:szCs w:val="24"/>
          <w:lang w:val="fr-FR"/>
        </w:rPr>
        <w:t xml:space="preserve"> : </w:t>
      </w:r>
      <w:r w:rsidR="00C17097" w:rsidRPr="003E219A">
        <w:rPr>
          <w:rFonts w:asciiTheme="majorHAnsi" w:hAnsiTheme="majorHAnsi"/>
          <w:sz w:val="24"/>
          <w:szCs w:val="24"/>
          <w:lang w:val="fr-FR"/>
        </w:rPr>
        <w:t xml:space="preserve">Ignace </w:t>
      </w:r>
      <w:r w:rsidR="00A029EE" w:rsidRPr="003E219A">
        <w:rPr>
          <w:rFonts w:asciiTheme="majorHAnsi" w:hAnsiTheme="majorHAnsi"/>
          <w:sz w:val="24"/>
          <w:szCs w:val="24"/>
          <w:lang w:val="fr-FR"/>
        </w:rPr>
        <w:t>A</w:t>
      </w:r>
      <w:r w:rsidR="00C17097" w:rsidRPr="003E219A">
        <w:rPr>
          <w:rFonts w:asciiTheme="majorHAnsi" w:hAnsiTheme="majorHAnsi"/>
          <w:sz w:val="24"/>
          <w:szCs w:val="24"/>
          <w:lang w:val="fr-FR"/>
        </w:rPr>
        <w:t xml:space="preserve">l </w:t>
      </w:r>
      <w:proofErr w:type="spellStart"/>
      <w:r w:rsidR="00C17097" w:rsidRPr="003E219A">
        <w:rPr>
          <w:rFonts w:asciiTheme="majorHAnsi" w:hAnsiTheme="majorHAnsi"/>
          <w:sz w:val="24"/>
          <w:szCs w:val="24"/>
          <w:lang w:val="fr-FR"/>
        </w:rPr>
        <w:t>Ho</w:t>
      </w:r>
      <w:r w:rsidR="003E219A" w:rsidRPr="003E219A">
        <w:rPr>
          <w:rFonts w:asciiTheme="majorHAnsi" w:hAnsiTheme="majorHAnsi"/>
          <w:sz w:val="24"/>
          <w:szCs w:val="24"/>
          <w:lang w:val="fr-FR"/>
        </w:rPr>
        <w:t>u</w:t>
      </w:r>
      <w:r w:rsidR="00A029EE" w:rsidRPr="003E219A">
        <w:rPr>
          <w:rFonts w:asciiTheme="majorHAnsi" w:hAnsiTheme="majorHAnsi"/>
          <w:sz w:val="24"/>
          <w:szCs w:val="24"/>
          <w:lang w:val="fr-FR"/>
        </w:rPr>
        <w:t>s</w:t>
      </w:r>
      <w:r w:rsidR="00C17097" w:rsidRPr="003E219A">
        <w:rPr>
          <w:rFonts w:asciiTheme="majorHAnsi" w:hAnsiTheme="majorHAnsi"/>
          <w:sz w:val="24"/>
          <w:szCs w:val="24"/>
          <w:lang w:val="fr-FR"/>
        </w:rPr>
        <w:t>hi</w:t>
      </w:r>
      <w:proofErr w:type="spellEnd"/>
      <w:r w:rsidR="00C17097" w:rsidRPr="003E219A">
        <w:rPr>
          <w:rFonts w:asciiTheme="majorHAnsi" w:hAnsiTheme="majorHAnsi"/>
          <w:sz w:val="24"/>
          <w:szCs w:val="24"/>
          <w:lang w:val="fr-FR"/>
        </w:rPr>
        <w:t xml:space="preserve">, </w:t>
      </w:r>
      <w:r w:rsidR="00656AEC" w:rsidRPr="003E219A">
        <w:rPr>
          <w:rFonts w:asciiTheme="majorHAnsi" w:hAnsiTheme="majorHAnsi"/>
          <w:sz w:val="24"/>
          <w:szCs w:val="24"/>
          <w:lang w:val="fr-FR"/>
        </w:rPr>
        <w:t>Métropolite</w:t>
      </w:r>
      <w:r w:rsidR="00C17097" w:rsidRPr="003E219A">
        <w:rPr>
          <w:rFonts w:asciiTheme="majorHAnsi" w:hAnsiTheme="majorHAnsi"/>
          <w:sz w:val="24"/>
          <w:szCs w:val="24"/>
          <w:lang w:val="fr-FR"/>
        </w:rPr>
        <w:t xml:space="preserve"> </w:t>
      </w:r>
      <w:r w:rsidR="00656AEC" w:rsidRPr="003E219A">
        <w:rPr>
          <w:rFonts w:asciiTheme="majorHAnsi" w:hAnsiTheme="majorHAnsi"/>
          <w:sz w:val="24"/>
          <w:szCs w:val="24"/>
          <w:lang w:val="fr-FR"/>
        </w:rPr>
        <w:t>de l’Archevêché de France, d’Europe Occidentale et Méridionale, et</w:t>
      </w:r>
      <w:r w:rsidR="00656AEC" w:rsidRPr="00593D3A">
        <w:rPr>
          <w:rFonts w:asciiTheme="majorHAnsi" w:hAnsiTheme="majorHAnsi"/>
          <w:sz w:val="24"/>
          <w:szCs w:val="24"/>
          <w:lang w:val="fr-FR"/>
        </w:rPr>
        <w:t xml:space="preserve"> Isaac </w:t>
      </w:r>
      <w:proofErr w:type="spellStart"/>
      <w:r w:rsidR="00656AEC" w:rsidRPr="00593D3A">
        <w:rPr>
          <w:rFonts w:asciiTheme="majorHAnsi" w:hAnsiTheme="majorHAnsi"/>
          <w:sz w:val="24"/>
          <w:szCs w:val="24"/>
          <w:lang w:val="fr-FR"/>
        </w:rPr>
        <w:t>Barakat</w:t>
      </w:r>
      <w:proofErr w:type="spellEnd"/>
      <w:r w:rsidR="00656AEC" w:rsidRPr="00593D3A">
        <w:rPr>
          <w:rFonts w:asciiTheme="majorHAnsi" w:hAnsiTheme="majorHAnsi"/>
          <w:sz w:val="24"/>
          <w:szCs w:val="24"/>
          <w:lang w:val="fr-FR"/>
        </w:rPr>
        <w:t xml:space="preserve">, Métropolite de l’Archevêché </w:t>
      </w:r>
      <w:r w:rsidR="00656AEC" w:rsidRPr="005B3EF6">
        <w:rPr>
          <w:rFonts w:asciiTheme="majorHAnsi" w:hAnsiTheme="majorHAnsi"/>
          <w:sz w:val="24"/>
          <w:szCs w:val="24"/>
          <w:lang w:val="fr-FR"/>
        </w:rPr>
        <w:t xml:space="preserve">d’Allemagne et d’Europe Centrale. Ils ont confié au Patriarche l’autorité de nommer un référent patriarcal chargé de la diriger l’Archevêché des Iles Britanniques et de l’Irlande dans l’attente de l’élection d’un Métropolite </w:t>
      </w:r>
      <w:r w:rsidR="00607F7B" w:rsidRPr="005B3EF6">
        <w:rPr>
          <w:rFonts w:asciiTheme="majorHAnsi" w:hAnsiTheme="majorHAnsi"/>
          <w:sz w:val="24"/>
          <w:szCs w:val="24"/>
          <w:lang w:val="fr-FR"/>
        </w:rPr>
        <w:t>à</w:t>
      </w:r>
      <w:r w:rsidR="00656AEC" w:rsidRPr="005B3EF6">
        <w:rPr>
          <w:rFonts w:asciiTheme="majorHAnsi" w:hAnsiTheme="majorHAnsi"/>
          <w:sz w:val="24"/>
          <w:szCs w:val="24"/>
          <w:lang w:val="fr-FR"/>
        </w:rPr>
        <w:t xml:space="preserve"> la tête du Diocèse. </w:t>
      </w:r>
    </w:p>
    <w:p w:rsidR="006D6D6F" w:rsidRPr="00593D3A" w:rsidRDefault="00607F7B" w:rsidP="00386817">
      <w:pPr>
        <w:spacing w:after="120" w:line="240" w:lineRule="auto"/>
        <w:jc w:val="both"/>
        <w:rPr>
          <w:rFonts w:asciiTheme="majorHAnsi" w:hAnsiTheme="majorHAnsi"/>
          <w:sz w:val="24"/>
          <w:szCs w:val="24"/>
          <w:lang w:val="fr-FR"/>
        </w:rPr>
      </w:pPr>
      <w:r w:rsidRPr="005B3EF6">
        <w:rPr>
          <w:rFonts w:asciiTheme="majorHAnsi" w:hAnsiTheme="majorHAnsi"/>
          <w:sz w:val="24"/>
          <w:szCs w:val="24"/>
          <w:lang w:val="fr-FR"/>
        </w:rPr>
        <w:t>Puis</w:t>
      </w:r>
      <w:r w:rsidR="006D6D6F" w:rsidRPr="005B3EF6">
        <w:rPr>
          <w:rFonts w:asciiTheme="majorHAnsi" w:hAnsiTheme="majorHAnsi"/>
          <w:sz w:val="24"/>
          <w:szCs w:val="24"/>
          <w:lang w:val="fr-FR"/>
        </w:rPr>
        <w:t xml:space="preserve"> les </w:t>
      </w:r>
      <w:r w:rsidRPr="005B3EF6">
        <w:rPr>
          <w:rFonts w:asciiTheme="majorHAnsi" w:hAnsiTheme="majorHAnsi"/>
          <w:sz w:val="24"/>
          <w:szCs w:val="24"/>
          <w:lang w:val="fr-FR"/>
        </w:rPr>
        <w:t>Pères</w:t>
      </w:r>
      <w:r w:rsidR="006D6D6F" w:rsidRPr="005B3EF6">
        <w:rPr>
          <w:rFonts w:asciiTheme="majorHAnsi" w:hAnsiTheme="majorHAnsi"/>
          <w:sz w:val="24"/>
          <w:szCs w:val="24"/>
          <w:lang w:val="fr-FR"/>
        </w:rPr>
        <w:t xml:space="preserve"> du</w:t>
      </w:r>
      <w:r w:rsidR="006D6D6F" w:rsidRPr="00386817">
        <w:rPr>
          <w:rFonts w:asciiTheme="majorHAnsi" w:hAnsiTheme="majorHAnsi"/>
          <w:sz w:val="24"/>
          <w:szCs w:val="24"/>
          <w:lang w:val="fr-FR"/>
        </w:rPr>
        <w:t xml:space="preserve"> Synode ont </w:t>
      </w:r>
      <w:r w:rsidR="00AB7493" w:rsidRPr="00386817">
        <w:rPr>
          <w:rFonts w:asciiTheme="majorHAnsi" w:hAnsiTheme="majorHAnsi"/>
          <w:sz w:val="24"/>
          <w:szCs w:val="24"/>
          <w:lang w:val="fr-FR"/>
        </w:rPr>
        <w:t>écouté</w:t>
      </w:r>
      <w:r w:rsidR="006D6D6F" w:rsidRPr="00386817">
        <w:rPr>
          <w:rFonts w:asciiTheme="majorHAnsi" w:hAnsiTheme="majorHAnsi"/>
          <w:sz w:val="24"/>
          <w:szCs w:val="24"/>
          <w:lang w:val="fr-FR"/>
        </w:rPr>
        <w:t xml:space="preserve"> le </w:t>
      </w:r>
      <w:r w:rsidR="00AB7493" w:rsidRPr="00386817">
        <w:rPr>
          <w:rFonts w:asciiTheme="majorHAnsi" w:hAnsiTheme="majorHAnsi"/>
          <w:sz w:val="24"/>
          <w:szCs w:val="24"/>
          <w:lang w:val="fr-FR"/>
        </w:rPr>
        <w:t>Révérend</w:t>
      </w:r>
      <w:r w:rsidR="006D6D6F" w:rsidRPr="00386817">
        <w:rPr>
          <w:rFonts w:asciiTheme="majorHAnsi" w:hAnsiTheme="majorHAnsi"/>
          <w:sz w:val="24"/>
          <w:szCs w:val="24"/>
          <w:lang w:val="fr-FR"/>
        </w:rPr>
        <w:t xml:space="preserve"> Diacre </w:t>
      </w:r>
      <w:proofErr w:type="spellStart"/>
      <w:r w:rsidR="006D6D6F" w:rsidRPr="00386817">
        <w:rPr>
          <w:rFonts w:asciiTheme="majorHAnsi" w:hAnsiTheme="majorHAnsi"/>
          <w:sz w:val="24"/>
          <w:szCs w:val="24"/>
          <w:lang w:val="fr-FR"/>
        </w:rPr>
        <w:t>Porphyrios</w:t>
      </w:r>
      <w:proofErr w:type="spellEnd"/>
      <w:r w:rsidR="006D6D6F" w:rsidRPr="00386817">
        <w:rPr>
          <w:rFonts w:asciiTheme="majorHAnsi" w:hAnsiTheme="majorHAnsi"/>
          <w:sz w:val="24"/>
          <w:szCs w:val="24"/>
          <w:lang w:val="fr-FR"/>
        </w:rPr>
        <w:t xml:space="preserve"> Georgi, Doyen de la </w:t>
      </w:r>
      <w:r w:rsidR="00AB7493" w:rsidRPr="00386817">
        <w:rPr>
          <w:rFonts w:asciiTheme="majorHAnsi" w:hAnsiTheme="majorHAnsi"/>
          <w:sz w:val="24"/>
          <w:szCs w:val="24"/>
          <w:lang w:val="fr-FR"/>
        </w:rPr>
        <w:t>Faculté</w:t>
      </w:r>
      <w:r w:rsidR="006D6D6F" w:rsidRPr="00386817">
        <w:rPr>
          <w:rFonts w:asciiTheme="majorHAnsi" w:hAnsiTheme="majorHAnsi"/>
          <w:sz w:val="24"/>
          <w:szCs w:val="24"/>
          <w:lang w:val="fr-FR"/>
        </w:rPr>
        <w:t xml:space="preserve"> de</w:t>
      </w:r>
      <w:r w:rsidR="006D6D6F" w:rsidRPr="00593D3A">
        <w:rPr>
          <w:rFonts w:asciiTheme="majorHAnsi" w:hAnsiTheme="majorHAnsi"/>
          <w:sz w:val="24"/>
          <w:szCs w:val="24"/>
          <w:lang w:val="fr-FR"/>
        </w:rPr>
        <w:t xml:space="preserve"> </w:t>
      </w:r>
      <w:r w:rsidR="00AB7493" w:rsidRPr="00593D3A">
        <w:rPr>
          <w:rFonts w:asciiTheme="majorHAnsi" w:hAnsiTheme="majorHAnsi"/>
          <w:sz w:val="24"/>
          <w:szCs w:val="24"/>
          <w:lang w:val="fr-FR"/>
        </w:rPr>
        <w:t>Théologie</w:t>
      </w:r>
      <w:r w:rsidR="006D6D6F" w:rsidRPr="00593D3A">
        <w:rPr>
          <w:rFonts w:asciiTheme="majorHAnsi" w:hAnsiTheme="majorHAnsi"/>
          <w:sz w:val="24"/>
          <w:szCs w:val="24"/>
          <w:lang w:val="fr-FR"/>
        </w:rPr>
        <w:t xml:space="preserve"> de Saint Jean </w:t>
      </w:r>
      <w:r w:rsidR="00AB7493" w:rsidRPr="00593D3A">
        <w:rPr>
          <w:rFonts w:asciiTheme="majorHAnsi" w:hAnsiTheme="majorHAnsi"/>
          <w:sz w:val="24"/>
          <w:szCs w:val="24"/>
          <w:lang w:val="fr-FR"/>
        </w:rPr>
        <w:t>Damascène</w:t>
      </w:r>
      <w:r w:rsidR="006D6D6F" w:rsidRPr="00593D3A">
        <w:rPr>
          <w:rFonts w:asciiTheme="majorHAnsi" w:hAnsiTheme="majorHAnsi"/>
          <w:sz w:val="24"/>
          <w:szCs w:val="24"/>
          <w:lang w:val="fr-FR"/>
        </w:rPr>
        <w:t xml:space="preserve">, </w:t>
      </w:r>
      <w:r w:rsidRPr="00593D3A">
        <w:rPr>
          <w:rFonts w:asciiTheme="majorHAnsi" w:hAnsiTheme="majorHAnsi"/>
          <w:sz w:val="24"/>
          <w:szCs w:val="24"/>
          <w:lang w:val="fr-FR"/>
        </w:rPr>
        <w:t>leur présenter dans le</w:t>
      </w:r>
      <w:r w:rsidR="006D6D6F" w:rsidRPr="00593D3A">
        <w:rPr>
          <w:rFonts w:asciiTheme="majorHAnsi" w:hAnsiTheme="majorHAnsi"/>
          <w:sz w:val="24"/>
          <w:szCs w:val="24"/>
          <w:lang w:val="fr-FR"/>
        </w:rPr>
        <w:t xml:space="preserve"> </w:t>
      </w:r>
      <w:r w:rsidRPr="00593D3A">
        <w:rPr>
          <w:rFonts w:asciiTheme="majorHAnsi" w:hAnsiTheme="majorHAnsi"/>
          <w:sz w:val="24"/>
          <w:szCs w:val="24"/>
          <w:lang w:val="fr-FR"/>
        </w:rPr>
        <w:t>détail</w:t>
      </w:r>
      <w:r w:rsidR="006D6D6F" w:rsidRPr="00593D3A">
        <w:rPr>
          <w:rFonts w:asciiTheme="majorHAnsi" w:hAnsiTheme="majorHAnsi"/>
          <w:sz w:val="24"/>
          <w:szCs w:val="24"/>
          <w:lang w:val="fr-FR"/>
        </w:rPr>
        <w:t xml:space="preserve"> la </w:t>
      </w:r>
      <w:r w:rsidRPr="00593D3A">
        <w:rPr>
          <w:rFonts w:asciiTheme="majorHAnsi" w:hAnsiTheme="majorHAnsi"/>
          <w:sz w:val="24"/>
          <w:szCs w:val="24"/>
          <w:lang w:val="fr-FR"/>
        </w:rPr>
        <w:t>situation réelle du message véhiculé par la Faculté de Théologie  et l</w:t>
      </w:r>
      <w:r w:rsidR="006D6D6F" w:rsidRPr="00593D3A">
        <w:rPr>
          <w:rFonts w:asciiTheme="majorHAnsi" w:hAnsiTheme="majorHAnsi"/>
          <w:sz w:val="24"/>
          <w:szCs w:val="24"/>
          <w:lang w:val="fr-FR"/>
        </w:rPr>
        <w:t>es objectifs souhait</w:t>
      </w:r>
      <w:r w:rsidR="00AB7493" w:rsidRPr="00593D3A">
        <w:rPr>
          <w:rFonts w:asciiTheme="majorHAnsi" w:hAnsiTheme="majorHAnsi"/>
          <w:sz w:val="24"/>
          <w:szCs w:val="24"/>
          <w:lang w:val="fr-FR"/>
        </w:rPr>
        <w:t>é</w:t>
      </w:r>
      <w:r w:rsidR="006D6D6F" w:rsidRPr="00593D3A">
        <w:rPr>
          <w:rFonts w:asciiTheme="majorHAnsi" w:hAnsiTheme="majorHAnsi"/>
          <w:sz w:val="24"/>
          <w:szCs w:val="24"/>
          <w:lang w:val="fr-FR"/>
        </w:rPr>
        <w:t>s</w:t>
      </w:r>
      <w:r w:rsidRPr="00593D3A">
        <w:rPr>
          <w:rFonts w:asciiTheme="majorHAnsi" w:hAnsiTheme="majorHAnsi"/>
          <w:sz w:val="24"/>
          <w:szCs w:val="24"/>
          <w:lang w:val="fr-FR"/>
        </w:rPr>
        <w:t xml:space="preserve"> </w:t>
      </w:r>
      <w:r w:rsidR="00AB7493" w:rsidRPr="00593D3A">
        <w:rPr>
          <w:rFonts w:asciiTheme="majorHAnsi" w:hAnsiTheme="majorHAnsi"/>
          <w:sz w:val="24"/>
          <w:szCs w:val="24"/>
          <w:lang w:val="fr-FR"/>
        </w:rPr>
        <w:t>; ils ont fort apprécié</w:t>
      </w:r>
      <w:r w:rsidR="006D6D6F" w:rsidRPr="00593D3A">
        <w:rPr>
          <w:rFonts w:asciiTheme="majorHAnsi" w:hAnsiTheme="majorHAnsi"/>
          <w:sz w:val="24"/>
          <w:szCs w:val="24"/>
          <w:lang w:val="fr-FR"/>
        </w:rPr>
        <w:t xml:space="preserve"> le contenu de la </w:t>
      </w:r>
      <w:r w:rsidR="00AB7493" w:rsidRPr="00593D3A">
        <w:rPr>
          <w:rFonts w:asciiTheme="majorHAnsi" w:hAnsiTheme="majorHAnsi"/>
          <w:sz w:val="24"/>
          <w:szCs w:val="24"/>
          <w:lang w:val="fr-FR"/>
        </w:rPr>
        <w:t>présentation</w:t>
      </w:r>
      <w:r w:rsidR="006D6D6F" w:rsidRPr="00593D3A">
        <w:rPr>
          <w:rFonts w:asciiTheme="majorHAnsi" w:hAnsiTheme="majorHAnsi"/>
          <w:sz w:val="24"/>
          <w:szCs w:val="24"/>
          <w:lang w:val="fr-FR"/>
        </w:rPr>
        <w:t xml:space="preserve"> </w:t>
      </w:r>
      <w:r w:rsidRPr="00593D3A">
        <w:rPr>
          <w:rFonts w:asciiTheme="majorHAnsi" w:hAnsiTheme="majorHAnsi"/>
          <w:sz w:val="24"/>
          <w:szCs w:val="24"/>
          <w:lang w:val="fr-FR"/>
        </w:rPr>
        <w:t xml:space="preserve">faite </w:t>
      </w:r>
      <w:r w:rsidR="006D6D6F" w:rsidRPr="00593D3A">
        <w:rPr>
          <w:rFonts w:asciiTheme="majorHAnsi" w:hAnsiTheme="majorHAnsi"/>
          <w:sz w:val="24"/>
          <w:szCs w:val="24"/>
          <w:lang w:val="fr-FR"/>
        </w:rPr>
        <w:t xml:space="preserve">et </w:t>
      </w:r>
      <w:r w:rsidR="00AB7493" w:rsidRPr="00593D3A">
        <w:rPr>
          <w:rFonts w:asciiTheme="majorHAnsi" w:hAnsiTheme="majorHAnsi"/>
          <w:sz w:val="24"/>
          <w:szCs w:val="24"/>
          <w:lang w:val="fr-FR"/>
        </w:rPr>
        <w:t xml:space="preserve">l’ont félicité des efforts qu’il déploie pour garantir le bon fonctionnement de la faculté, </w:t>
      </w:r>
      <w:r w:rsidRPr="00593D3A">
        <w:rPr>
          <w:rFonts w:asciiTheme="majorHAnsi" w:hAnsiTheme="majorHAnsi"/>
          <w:sz w:val="24"/>
          <w:szCs w:val="24"/>
          <w:lang w:val="fr-FR"/>
        </w:rPr>
        <w:t>avant de lui</w:t>
      </w:r>
      <w:r w:rsidR="00AB7493" w:rsidRPr="00593D3A">
        <w:rPr>
          <w:rFonts w:asciiTheme="majorHAnsi" w:hAnsiTheme="majorHAnsi"/>
          <w:sz w:val="24"/>
          <w:szCs w:val="24"/>
          <w:lang w:val="fr-FR"/>
        </w:rPr>
        <w:t xml:space="preserve"> </w:t>
      </w:r>
      <w:r w:rsidRPr="00593D3A">
        <w:rPr>
          <w:rFonts w:asciiTheme="majorHAnsi" w:hAnsiTheme="majorHAnsi"/>
          <w:sz w:val="24"/>
          <w:szCs w:val="24"/>
          <w:lang w:val="fr-FR"/>
        </w:rPr>
        <w:t>présenter à leur tour</w:t>
      </w:r>
      <w:r w:rsidR="00AB7493" w:rsidRPr="00593D3A">
        <w:rPr>
          <w:rFonts w:asciiTheme="majorHAnsi" w:hAnsiTheme="majorHAnsi"/>
          <w:sz w:val="24"/>
          <w:szCs w:val="24"/>
          <w:lang w:val="fr-FR"/>
        </w:rPr>
        <w:t xml:space="preserve"> leurs suggestions à cet égard. </w:t>
      </w:r>
    </w:p>
    <w:p w:rsidR="00AB7493" w:rsidRPr="00593D3A" w:rsidRDefault="00AB7493" w:rsidP="00386817">
      <w:pPr>
        <w:spacing w:after="120" w:line="240" w:lineRule="auto"/>
        <w:jc w:val="both"/>
        <w:rPr>
          <w:rFonts w:asciiTheme="majorHAnsi" w:hAnsiTheme="majorHAnsi"/>
          <w:sz w:val="24"/>
          <w:szCs w:val="24"/>
          <w:lang w:val="fr-FR"/>
        </w:rPr>
      </w:pPr>
      <w:r w:rsidRPr="00593D3A">
        <w:rPr>
          <w:rFonts w:asciiTheme="majorHAnsi" w:hAnsiTheme="majorHAnsi"/>
          <w:sz w:val="24"/>
          <w:szCs w:val="24"/>
          <w:lang w:val="fr-FR"/>
        </w:rPr>
        <w:t xml:space="preserve">Les </w:t>
      </w:r>
      <w:r w:rsidR="00607F7B" w:rsidRPr="00593D3A">
        <w:rPr>
          <w:rFonts w:asciiTheme="majorHAnsi" w:hAnsiTheme="majorHAnsi"/>
          <w:sz w:val="24"/>
          <w:szCs w:val="24"/>
          <w:lang w:val="fr-FR"/>
        </w:rPr>
        <w:t>Pères</w:t>
      </w:r>
      <w:r w:rsidRPr="00593D3A">
        <w:rPr>
          <w:rFonts w:asciiTheme="majorHAnsi" w:hAnsiTheme="majorHAnsi"/>
          <w:sz w:val="24"/>
          <w:szCs w:val="24"/>
          <w:lang w:val="fr-FR"/>
        </w:rPr>
        <w:t xml:space="preserve"> se sont attard</w:t>
      </w:r>
      <w:r w:rsidR="00607F7B" w:rsidRPr="00593D3A">
        <w:rPr>
          <w:rFonts w:asciiTheme="majorHAnsi" w:hAnsiTheme="majorHAnsi"/>
          <w:sz w:val="24"/>
          <w:szCs w:val="24"/>
          <w:lang w:val="fr-FR"/>
        </w:rPr>
        <w:t>é</w:t>
      </w:r>
      <w:r w:rsidRPr="00593D3A">
        <w:rPr>
          <w:rFonts w:asciiTheme="majorHAnsi" w:hAnsiTheme="majorHAnsi"/>
          <w:sz w:val="24"/>
          <w:szCs w:val="24"/>
          <w:lang w:val="fr-FR"/>
        </w:rPr>
        <w:t xml:space="preserve">s </w:t>
      </w:r>
      <w:r w:rsidR="00607F7B" w:rsidRPr="00593D3A">
        <w:rPr>
          <w:rFonts w:asciiTheme="majorHAnsi" w:hAnsiTheme="majorHAnsi"/>
          <w:sz w:val="24"/>
          <w:szCs w:val="24"/>
          <w:lang w:val="fr-FR"/>
        </w:rPr>
        <w:t xml:space="preserve">ensuite </w:t>
      </w:r>
      <w:r w:rsidRPr="00593D3A">
        <w:rPr>
          <w:rFonts w:asciiTheme="majorHAnsi" w:hAnsiTheme="majorHAnsi"/>
          <w:sz w:val="24"/>
          <w:szCs w:val="24"/>
          <w:lang w:val="fr-FR"/>
        </w:rPr>
        <w:t xml:space="preserve">sur le calvaire </w:t>
      </w:r>
      <w:r w:rsidR="00F7195D" w:rsidRPr="00593D3A">
        <w:rPr>
          <w:rFonts w:asciiTheme="majorHAnsi" w:hAnsiTheme="majorHAnsi"/>
          <w:sz w:val="24"/>
          <w:szCs w:val="24"/>
          <w:lang w:val="fr-FR"/>
        </w:rPr>
        <w:t>vécu</w:t>
      </w:r>
      <w:r w:rsidRPr="00593D3A">
        <w:rPr>
          <w:rFonts w:asciiTheme="majorHAnsi" w:hAnsiTheme="majorHAnsi"/>
          <w:sz w:val="24"/>
          <w:szCs w:val="24"/>
          <w:lang w:val="fr-FR"/>
        </w:rPr>
        <w:t xml:space="preserve"> par la Syrie et sa population suite </w:t>
      </w:r>
      <w:r w:rsidR="00F7195D" w:rsidRPr="00593D3A">
        <w:rPr>
          <w:rFonts w:asciiTheme="majorHAnsi" w:hAnsiTheme="majorHAnsi"/>
          <w:sz w:val="24"/>
          <w:szCs w:val="24"/>
          <w:lang w:val="fr-FR"/>
        </w:rPr>
        <w:t>à</w:t>
      </w:r>
      <w:r w:rsidRPr="00593D3A">
        <w:rPr>
          <w:rFonts w:asciiTheme="majorHAnsi" w:hAnsiTheme="majorHAnsi"/>
          <w:sz w:val="24"/>
          <w:szCs w:val="24"/>
          <w:lang w:val="fr-FR"/>
        </w:rPr>
        <w:t> la </w:t>
      </w:r>
      <w:r w:rsidR="00F7195D" w:rsidRPr="00593D3A">
        <w:rPr>
          <w:rFonts w:asciiTheme="majorHAnsi" w:hAnsiTheme="majorHAnsi"/>
          <w:sz w:val="24"/>
          <w:szCs w:val="24"/>
          <w:lang w:val="fr-FR"/>
        </w:rPr>
        <w:t xml:space="preserve">multiplication, </w:t>
      </w:r>
      <w:r w:rsidRPr="00593D3A">
        <w:rPr>
          <w:rFonts w:asciiTheme="majorHAnsi" w:hAnsiTheme="majorHAnsi"/>
          <w:sz w:val="24"/>
          <w:szCs w:val="24"/>
          <w:lang w:val="fr-FR"/>
        </w:rPr>
        <w:t xml:space="preserve">dans le pays, </w:t>
      </w:r>
      <w:r w:rsidR="00F7195D" w:rsidRPr="00593D3A">
        <w:rPr>
          <w:rFonts w:asciiTheme="majorHAnsi" w:hAnsiTheme="majorHAnsi"/>
          <w:sz w:val="24"/>
          <w:szCs w:val="24"/>
          <w:lang w:val="fr-FR"/>
        </w:rPr>
        <w:t>des actes de violence, de</w:t>
      </w:r>
      <w:r w:rsidR="00486D4F" w:rsidRPr="00593D3A">
        <w:rPr>
          <w:rFonts w:asciiTheme="majorHAnsi" w:hAnsiTheme="majorHAnsi"/>
          <w:sz w:val="24"/>
          <w:szCs w:val="24"/>
          <w:lang w:val="fr-FR"/>
        </w:rPr>
        <w:t xml:space="preserve"> destruction, </w:t>
      </w:r>
      <w:r w:rsidR="00F7195D" w:rsidRPr="00593D3A">
        <w:rPr>
          <w:rFonts w:asciiTheme="majorHAnsi" w:hAnsiTheme="majorHAnsi"/>
          <w:sz w:val="24"/>
          <w:szCs w:val="24"/>
          <w:lang w:val="fr-FR"/>
        </w:rPr>
        <w:t xml:space="preserve">de </w:t>
      </w:r>
      <w:r w:rsidR="00486D4F" w:rsidRPr="00593D3A">
        <w:rPr>
          <w:rFonts w:asciiTheme="majorHAnsi" w:hAnsiTheme="majorHAnsi"/>
          <w:sz w:val="24"/>
          <w:szCs w:val="24"/>
          <w:lang w:val="fr-FR"/>
        </w:rPr>
        <w:t>meurtres, blessures et</w:t>
      </w:r>
      <w:r w:rsidR="00F7195D" w:rsidRPr="00593D3A">
        <w:rPr>
          <w:rFonts w:asciiTheme="majorHAnsi" w:hAnsiTheme="majorHAnsi"/>
          <w:sz w:val="24"/>
          <w:szCs w:val="24"/>
          <w:lang w:val="fr-FR"/>
        </w:rPr>
        <w:t xml:space="preserve"> autre </w:t>
      </w:r>
      <w:r w:rsidR="00486D4F" w:rsidRPr="00593D3A">
        <w:rPr>
          <w:rFonts w:asciiTheme="majorHAnsi" w:hAnsiTheme="majorHAnsi"/>
          <w:sz w:val="24"/>
          <w:szCs w:val="24"/>
          <w:lang w:val="fr-FR"/>
        </w:rPr>
        <w:t xml:space="preserve"> exil au sein de</w:t>
      </w:r>
      <w:r w:rsidRPr="00593D3A">
        <w:rPr>
          <w:rFonts w:asciiTheme="majorHAnsi" w:hAnsiTheme="majorHAnsi"/>
          <w:sz w:val="24"/>
          <w:szCs w:val="24"/>
          <w:lang w:val="fr-FR"/>
        </w:rPr>
        <w:t xml:space="preserve"> sa population. </w:t>
      </w:r>
      <w:r w:rsidR="00486D4F" w:rsidRPr="00593D3A">
        <w:rPr>
          <w:rFonts w:asciiTheme="majorHAnsi" w:hAnsiTheme="majorHAnsi"/>
          <w:sz w:val="24"/>
          <w:szCs w:val="24"/>
          <w:lang w:val="fr-FR"/>
        </w:rPr>
        <w:t xml:space="preserve">Ils </w:t>
      </w:r>
      <w:r w:rsidR="00F7195D" w:rsidRPr="00593D3A">
        <w:rPr>
          <w:rFonts w:asciiTheme="majorHAnsi" w:hAnsiTheme="majorHAnsi"/>
          <w:sz w:val="24"/>
          <w:szCs w:val="24"/>
          <w:lang w:val="fr-FR"/>
        </w:rPr>
        <w:t>ont insisté</w:t>
      </w:r>
      <w:r w:rsidR="00486D4F" w:rsidRPr="00593D3A">
        <w:rPr>
          <w:rFonts w:asciiTheme="majorHAnsi" w:hAnsiTheme="majorHAnsi"/>
          <w:sz w:val="24"/>
          <w:szCs w:val="24"/>
          <w:lang w:val="fr-FR"/>
        </w:rPr>
        <w:t xml:space="preserve"> </w:t>
      </w:r>
      <w:r w:rsidR="00F7195D" w:rsidRPr="00593D3A">
        <w:rPr>
          <w:rFonts w:asciiTheme="majorHAnsi" w:hAnsiTheme="majorHAnsi"/>
          <w:sz w:val="24"/>
          <w:szCs w:val="24"/>
          <w:lang w:val="fr-FR"/>
        </w:rPr>
        <w:t xml:space="preserve">dans ce cadre </w:t>
      </w:r>
      <w:r w:rsidR="00486D4F" w:rsidRPr="00593D3A">
        <w:rPr>
          <w:rFonts w:asciiTheme="majorHAnsi" w:hAnsiTheme="majorHAnsi"/>
          <w:sz w:val="24"/>
          <w:szCs w:val="24"/>
          <w:lang w:val="fr-FR"/>
        </w:rPr>
        <w:t xml:space="preserve">sur le fait que le langage de la violence et du meurtre était étranger aux us et coutumes de la population syrienne, qui </w:t>
      </w:r>
      <w:r w:rsidR="00F7195D" w:rsidRPr="00593D3A">
        <w:rPr>
          <w:rFonts w:asciiTheme="majorHAnsi" w:hAnsiTheme="majorHAnsi"/>
          <w:sz w:val="24"/>
          <w:szCs w:val="24"/>
          <w:lang w:val="fr-FR"/>
        </w:rPr>
        <w:t>n’</w:t>
      </w:r>
      <w:r w:rsidR="00486D4F" w:rsidRPr="00593D3A">
        <w:rPr>
          <w:rFonts w:asciiTheme="majorHAnsi" w:hAnsiTheme="majorHAnsi"/>
          <w:sz w:val="24"/>
          <w:szCs w:val="24"/>
          <w:lang w:val="fr-FR"/>
        </w:rPr>
        <w:t xml:space="preserve">aspire </w:t>
      </w:r>
      <w:r w:rsidR="00F7195D" w:rsidRPr="00593D3A">
        <w:rPr>
          <w:rFonts w:asciiTheme="majorHAnsi" w:hAnsiTheme="majorHAnsi"/>
          <w:sz w:val="24"/>
          <w:szCs w:val="24"/>
          <w:lang w:val="fr-FR"/>
        </w:rPr>
        <w:t>qu’ à</w:t>
      </w:r>
      <w:r w:rsidR="00486D4F" w:rsidRPr="00593D3A">
        <w:rPr>
          <w:rFonts w:asciiTheme="majorHAnsi" w:hAnsiTheme="majorHAnsi"/>
          <w:sz w:val="24"/>
          <w:szCs w:val="24"/>
          <w:lang w:val="fr-FR"/>
        </w:rPr>
        <w:t xml:space="preserve"> vivre librement et dignement sur sa terre, au sein d’un même</w:t>
      </w:r>
      <w:r w:rsidR="00F7195D" w:rsidRPr="00593D3A">
        <w:rPr>
          <w:rFonts w:asciiTheme="majorHAnsi" w:hAnsiTheme="majorHAnsi"/>
          <w:sz w:val="24"/>
          <w:szCs w:val="24"/>
          <w:lang w:val="fr-FR"/>
        </w:rPr>
        <w:t xml:space="preserve"> Etat</w:t>
      </w:r>
      <w:r w:rsidR="00486D4F" w:rsidRPr="00593D3A">
        <w:rPr>
          <w:rFonts w:asciiTheme="majorHAnsi" w:hAnsiTheme="majorHAnsi"/>
          <w:sz w:val="24"/>
          <w:szCs w:val="24"/>
          <w:lang w:val="fr-FR"/>
        </w:rPr>
        <w:t xml:space="preserve"> que tous participeraient </w:t>
      </w:r>
      <w:r w:rsidR="00F7195D" w:rsidRPr="00593D3A">
        <w:rPr>
          <w:rFonts w:asciiTheme="majorHAnsi" w:hAnsiTheme="majorHAnsi"/>
          <w:sz w:val="24"/>
          <w:szCs w:val="24"/>
          <w:lang w:val="fr-FR"/>
        </w:rPr>
        <w:t>à</w:t>
      </w:r>
      <w:r w:rsidR="00486D4F" w:rsidRPr="00593D3A">
        <w:rPr>
          <w:rFonts w:asciiTheme="majorHAnsi" w:hAnsiTheme="majorHAnsi"/>
          <w:sz w:val="24"/>
          <w:szCs w:val="24"/>
          <w:lang w:val="fr-FR"/>
        </w:rPr>
        <w:t xml:space="preserve"> améliorer et consolider sur la base de valeurs de démocratie, de liberté,  de justice et de vie commune</w:t>
      </w:r>
      <w:r w:rsidR="00F7195D" w:rsidRPr="00593D3A">
        <w:rPr>
          <w:rFonts w:asciiTheme="majorHAnsi" w:hAnsiTheme="majorHAnsi"/>
          <w:sz w:val="24"/>
          <w:szCs w:val="24"/>
          <w:lang w:val="fr-FR"/>
        </w:rPr>
        <w:t>,</w:t>
      </w:r>
      <w:r w:rsidR="00486D4F" w:rsidRPr="00593D3A">
        <w:rPr>
          <w:rFonts w:asciiTheme="majorHAnsi" w:hAnsiTheme="majorHAnsi"/>
          <w:sz w:val="24"/>
          <w:szCs w:val="24"/>
          <w:lang w:val="fr-FR"/>
        </w:rPr>
        <w:t xml:space="preserve"> basée sur le respect d’autrui aussi différent soit-il et la nécessité de s’engager sur le chemin du dialogue et de la solution pacifiste </w:t>
      </w:r>
      <w:r w:rsidR="00F7195D" w:rsidRPr="00593D3A">
        <w:rPr>
          <w:rFonts w:asciiTheme="majorHAnsi" w:hAnsiTheme="majorHAnsi"/>
          <w:sz w:val="24"/>
          <w:szCs w:val="24"/>
          <w:lang w:val="fr-FR"/>
        </w:rPr>
        <w:t xml:space="preserve">si l’on souhaite </w:t>
      </w:r>
      <w:r w:rsidR="00486D4F" w:rsidRPr="00593D3A">
        <w:rPr>
          <w:rFonts w:asciiTheme="majorHAnsi" w:hAnsiTheme="majorHAnsi"/>
          <w:sz w:val="24"/>
          <w:szCs w:val="24"/>
          <w:lang w:val="fr-FR"/>
        </w:rPr>
        <w:t xml:space="preserve">surmonter toutes les crises survenues. </w:t>
      </w:r>
    </w:p>
    <w:p w:rsidR="00486D4F" w:rsidRPr="00593D3A" w:rsidRDefault="00046F58" w:rsidP="00386817">
      <w:pPr>
        <w:spacing w:after="120" w:line="240" w:lineRule="auto"/>
        <w:jc w:val="both"/>
        <w:rPr>
          <w:rFonts w:asciiTheme="majorHAnsi" w:hAnsiTheme="majorHAnsi"/>
          <w:sz w:val="24"/>
          <w:szCs w:val="24"/>
          <w:lang w:val="fr-FR"/>
        </w:rPr>
      </w:pPr>
      <w:r w:rsidRPr="00593D3A">
        <w:rPr>
          <w:rFonts w:asciiTheme="majorHAnsi" w:hAnsiTheme="majorHAnsi"/>
          <w:sz w:val="24"/>
          <w:szCs w:val="24"/>
          <w:lang w:val="fr-FR"/>
        </w:rPr>
        <w:t xml:space="preserve">Les </w:t>
      </w:r>
      <w:r w:rsidR="00607F7B" w:rsidRPr="00593D3A">
        <w:rPr>
          <w:rFonts w:asciiTheme="majorHAnsi" w:hAnsiTheme="majorHAnsi"/>
          <w:sz w:val="24"/>
          <w:szCs w:val="24"/>
          <w:lang w:val="fr-FR"/>
        </w:rPr>
        <w:t>Pères</w:t>
      </w:r>
      <w:r w:rsidRPr="00593D3A">
        <w:rPr>
          <w:rFonts w:asciiTheme="majorHAnsi" w:hAnsiTheme="majorHAnsi"/>
          <w:sz w:val="24"/>
          <w:szCs w:val="24"/>
          <w:lang w:val="fr-FR"/>
        </w:rPr>
        <w:t xml:space="preserve"> du Synode ont appelé leurs fils </w:t>
      </w:r>
      <w:r w:rsidR="00F7195D" w:rsidRPr="00593D3A">
        <w:rPr>
          <w:rFonts w:asciiTheme="majorHAnsi" w:hAnsiTheme="majorHAnsi"/>
          <w:sz w:val="24"/>
          <w:szCs w:val="24"/>
          <w:lang w:val="fr-FR"/>
        </w:rPr>
        <w:t>à</w:t>
      </w:r>
      <w:r w:rsidRPr="00593D3A">
        <w:rPr>
          <w:rFonts w:asciiTheme="majorHAnsi" w:hAnsiTheme="majorHAnsi"/>
          <w:sz w:val="24"/>
          <w:szCs w:val="24"/>
          <w:lang w:val="fr-FR"/>
        </w:rPr>
        <w:t xml:space="preserve"> vivre dans l’espérance « qui ne déçoit pas » et </w:t>
      </w:r>
      <w:r w:rsidR="00F7195D" w:rsidRPr="00593D3A">
        <w:rPr>
          <w:rFonts w:asciiTheme="majorHAnsi" w:hAnsiTheme="majorHAnsi"/>
          <w:sz w:val="24"/>
          <w:szCs w:val="24"/>
          <w:lang w:val="fr-FR"/>
        </w:rPr>
        <w:t>à</w:t>
      </w:r>
      <w:r w:rsidRPr="00593D3A">
        <w:rPr>
          <w:rFonts w:asciiTheme="majorHAnsi" w:hAnsiTheme="majorHAnsi"/>
          <w:sz w:val="24"/>
          <w:szCs w:val="24"/>
          <w:lang w:val="fr-FR"/>
        </w:rPr>
        <w:t xml:space="preserve"> respecter les valeurs de l’Evangile</w:t>
      </w:r>
      <w:r w:rsidR="00F7195D" w:rsidRPr="00593D3A">
        <w:rPr>
          <w:rFonts w:asciiTheme="majorHAnsi" w:hAnsiTheme="majorHAnsi"/>
          <w:sz w:val="24"/>
          <w:szCs w:val="24"/>
          <w:lang w:val="fr-FR"/>
        </w:rPr>
        <w:t>,</w:t>
      </w:r>
      <w:r w:rsidRPr="00593D3A">
        <w:rPr>
          <w:rFonts w:asciiTheme="majorHAnsi" w:hAnsiTheme="majorHAnsi"/>
          <w:sz w:val="24"/>
          <w:szCs w:val="24"/>
          <w:lang w:val="fr-FR"/>
        </w:rPr>
        <w:t xml:space="preserve"> qui les invitent a rejeter la violence, respecter l’image de Dieu présente en chaque être humain, essuyer les larmes de toute personne souffrant sur terre, rester sur leur terre </w:t>
      </w:r>
      <w:r w:rsidR="00F7195D" w:rsidRPr="00593D3A">
        <w:rPr>
          <w:rFonts w:asciiTheme="majorHAnsi" w:hAnsiTheme="majorHAnsi"/>
          <w:sz w:val="24"/>
          <w:szCs w:val="24"/>
          <w:lang w:val="fr-FR"/>
        </w:rPr>
        <w:t>d’origine et éviter de</w:t>
      </w:r>
      <w:r w:rsidRPr="00593D3A">
        <w:rPr>
          <w:rFonts w:asciiTheme="majorHAnsi" w:hAnsiTheme="majorHAnsi"/>
          <w:sz w:val="24"/>
          <w:szCs w:val="24"/>
          <w:lang w:val="fr-FR"/>
        </w:rPr>
        <w:t xml:space="preserve"> l’abandonner aussi dures soient les circonstances, car le Seigneur les a </w:t>
      </w:r>
      <w:r w:rsidR="00F7195D" w:rsidRPr="00593D3A">
        <w:rPr>
          <w:rFonts w:asciiTheme="majorHAnsi" w:hAnsiTheme="majorHAnsi"/>
          <w:sz w:val="24"/>
          <w:szCs w:val="24"/>
          <w:lang w:val="fr-FR"/>
        </w:rPr>
        <w:t>destiné</w:t>
      </w:r>
      <w:r w:rsidRPr="00593D3A">
        <w:rPr>
          <w:rFonts w:asciiTheme="majorHAnsi" w:hAnsiTheme="majorHAnsi"/>
          <w:sz w:val="24"/>
          <w:szCs w:val="24"/>
          <w:lang w:val="fr-FR"/>
        </w:rPr>
        <w:t xml:space="preserve">s </w:t>
      </w:r>
      <w:r w:rsidR="00F7195D" w:rsidRPr="00593D3A">
        <w:rPr>
          <w:rFonts w:asciiTheme="majorHAnsi" w:hAnsiTheme="majorHAnsi"/>
          <w:sz w:val="24"/>
          <w:szCs w:val="24"/>
          <w:lang w:val="fr-FR"/>
        </w:rPr>
        <w:t>à y</w:t>
      </w:r>
      <w:r w:rsidRPr="00593D3A">
        <w:rPr>
          <w:rFonts w:asciiTheme="majorHAnsi" w:hAnsiTheme="majorHAnsi"/>
          <w:sz w:val="24"/>
          <w:szCs w:val="24"/>
          <w:lang w:val="fr-FR"/>
        </w:rPr>
        <w:t xml:space="preserve"> être </w:t>
      </w:r>
      <w:r w:rsidR="00F7195D" w:rsidRPr="00593D3A">
        <w:rPr>
          <w:rFonts w:asciiTheme="majorHAnsi" w:hAnsiTheme="majorHAnsi"/>
          <w:sz w:val="24"/>
          <w:szCs w:val="24"/>
          <w:lang w:val="fr-FR"/>
        </w:rPr>
        <w:t>s</w:t>
      </w:r>
      <w:r w:rsidRPr="00593D3A">
        <w:rPr>
          <w:rFonts w:asciiTheme="majorHAnsi" w:hAnsiTheme="majorHAnsi"/>
          <w:sz w:val="24"/>
          <w:szCs w:val="24"/>
          <w:lang w:val="fr-FR"/>
        </w:rPr>
        <w:t xml:space="preserve">es témoins. Ils les ont appelés </w:t>
      </w:r>
      <w:r w:rsidR="00F7195D" w:rsidRPr="00593D3A">
        <w:rPr>
          <w:rFonts w:asciiTheme="majorHAnsi" w:hAnsiTheme="majorHAnsi"/>
          <w:sz w:val="24"/>
          <w:szCs w:val="24"/>
          <w:lang w:val="fr-FR"/>
        </w:rPr>
        <w:t>à</w:t>
      </w:r>
      <w:r w:rsidRPr="00593D3A">
        <w:rPr>
          <w:rFonts w:asciiTheme="majorHAnsi" w:hAnsiTheme="majorHAnsi"/>
          <w:sz w:val="24"/>
          <w:szCs w:val="24"/>
          <w:lang w:val="fr-FR"/>
        </w:rPr>
        <w:t xml:space="preserve"> ne pas vendre leur terre dans le but de palier </w:t>
      </w:r>
      <w:r w:rsidR="00F7195D" w:rsidRPr="00593D3A">
        <w:rPr>
          <w:rFonts w:asciiTheme="majorHAnsi" w:hAnsiTheme="majorHAnsi"/>
          <w:sz w:val="24"/>
          <w:szCs w:val="24"/>
          <w:lang w:val="fr-FR"/>
        </w:rPr>
        <w:t>à</w:t>
      </w:r>
      <w:r w:rsidRPr="00593D3A">
        <w:rPr>
          <w:rFonts w:asciiTheme="majorHAnsi" w:hAnsiTheme="majorHAnsi"/>
          <w:sz w:val="24"/>
          <w:szCs w:val="24"/>
          <w:lang w:val="fr-FR"/>
        </w:rPr>
        <w:t xml:space="preserve"> des problèmes financiers passagers, </w:t>
      </w:r>
      <w:r w:rsidR="00F54C83" w:rsidRPr="00593D3A">
        <w:rPr>
          <w:rFonts w:asciiTheme="majorHAnsi" w:hAnsiTheme="majorHAnsi"/>
          <w:sz w:val="24"/>
          <w:szCs w:val="24"/>
          <w:lang w:val="fr-FR"/>
        </w:rPr>
        <w:t>car cette terre, moulue d</w:t>
      </w:r>
      <w:r w:rsidR="00F7195D" w:rsidRPr="00593D3A">
        <w:rPr>
          <w:rFonts w:asciiTheme="majorHAnsi" w:hAnsiTheme="majorHAnsi"/>
          <w:sz w:val="24"/>
          <w:szCs w:val="24"/>
          <w:lang w:val="fr-FR"/>
        </w:rPr>
        <w:t>e l’humus</w:t>
      </w:r>
      <w:r w:rsidR="00F54C83" w:rsidRPr="00593D3A">
        <w:rPr>
          <w:rFonts w:asciiTheme="majorHAnsi" w:hAnsiTheme="majorHAnsi"/>
          <w:sz w:val="24"/>
          <w:szCs w:val="24"/>
          <w:lang w:val="fr-FR"/>
        </w:rPr>
        <w:t xml:space="preserve"> des saints, restera leur unique refuge au fil du temps. Ils les ont appelés </w:t>
      </w:r>
      <w:r w:rsidR="00F7195D" w:rsidRPr="00593D3A">
        <w:rPr>
          <w:rFonts w:asciiTheme="majorHAnsi" w:hAnsiTheme="majorHAnsi"/>
          <w:sz w:val="24"/>
          <w:szCs w:val="24"/>
          <w:lang w:val="fr-FR"/>
        </w:rPr>
        <w:t>à</w:t>
      </w:r>
      <w:r w:rsidR="00F54C83" w:rsidRPr="00593D3A">
        <w:rPr>
          <w:rFonts w:asciiTheme="majorHAnsi" w:hAnsiTheme="majorHAnsi"/>
          <w:sz w:val="24"/>
          <w:szCs w:val="24"/>
          <w:lang w:val="fr-FR"/>
        </w:rPr>
        <w:t xml:space="preserve"> intensifier leurs prières pour la paix en Syrie et dans le </w:t>
      </w:r>
      <w:r w:rsidR="00F7195D" w:rsidRPr="00593D3A">
        <w:rPr>
          <w:rFonts w:asciiTheme="majorHAnsi" w:hAnsiTheme="majorHAnsi"/>
          <w:sz w:val="24"/>
          <w:szCs w:val="24"/>
          <w:lang w:val="fr-FR"/>
        </w:rPr>
        <w:t>monde</w:t>
      </w:r>
      <w:r w:rsidR="00F54C83" w:rsidRPr="00593D3A">
        <w:rPr>
          <w:rFonts w:asciiTheme="majorHAnsi" w:hAnsiTheme="majorHAnsi"/>
          <w:sz w:val="24"/>
          <w:szCs w:val="24"/>
          <w:lang w:val="fr-FR"/>
        </w:rPr>
        <w:t xml:space="preserve">, et </w:t>
      </w:r>
      <w:r w:rsidR="00F7195D" w:rsidRPr="00593D3A">
        <w:rPr>
          <w:rFonts w:asciiTheme="majorHAnsi" w:hAnsiTheme="majorHAnsi"/>
          <w:sz w:val="24"/>
          <w:szCs w:val="24"/>
          <w:lang w:val="fr-FR"/>
        </w:rPr>
        <w:t>à</w:t>
      </w:r>
      <w:r w:rsidR="00F54C83" w:rsidRPr="00593D3A">
        <w:rPr>
          <w:rFonts w:asciiTheme="majorHAnsi" w:hAnsiTheme="majorHAnsi"/>
          <w:sz w:val="24"/>
          <w:szCs w:val="24"/>
          <w:lang w:val="fr-FR"/>
        </w:rPr>
        <w:t xml:space="preserve"> rester solidaires entre eux pour alléger l’impact de la crise, notamment sur les plus nécessiteux d’entre eux. Dans ce cadre, les </w:t>
      </w:r>
      <w:r w:rsidR="00607F7B" w:rsidRPr="00593D3A">
        <w:rPr>
          <w:rFonts w:asciiTheme="majorHAnsi" w:hAnsiTheme="majorHAnsi"/>
          <w:sz w:val="24"/>
          <w:szCs w:val="24"/>
          <w:lang w:val="fr-FR"/>
        </w:rPr>
        <w:t>Pères</w:t>
      </w:r>
      <w:r w:rsidR="00F54C83" w:rsidRPr="00593D3A">
        <w:rPr>
          <w:rFonts w:asciiTheme="majorHAnsi" w:hAnsiTheme="majorHAnsi"/>
          <w:sz w:val="24"/>
          <w:szCs w:val="24"/>
          <w:lang w:val="fr-FR"/>
        </w:rPr>
        <w:t xml:space="preserve"> du Synode </w:t>
      </w:r>
      <w:r w:rsidR="00B67749" w:rsidRPr="00593D3A">
        <w:rPr>
          <w:rFonts w:asciiTheme="majorHAnsi" w:hAnsiTheme="majorHAnsi"/>
          <w:sz w:val="24"/>
          <w:szCs w:val="24"/>
          <w:lang w:val="fr-FR"/>
        </w:rPr>
        <w:t xml:space="preserve">ont </w:t>
      </w:r>
      <w:r w:rsidR="00F7195D" w:rsidRPr="00593D3A">
        <w:rPr>
          <w:rFonts w:asciiTheme="majorHAnsi" w:hAnsiTheme="majorHAnsi"/>
          <w:sz w:val="24"/>
          <w:szCs w:val="24"/>
          <w:lang w:val="fr-FR"/>
        </w:rPr>
        <w:t xml:space="preserve">tenu à </w:t>
      </w:r>
      <w:r w:rsidR="00F54C83" w:rsidRPr="00593D3A">
        <w:rPr>
          <w:rFonts w:asciiTheme="majorHAnsi" w:hAnsiTheme="majorHAnsi"/>
          <w:sz w:val="24"/>
          <w:szCs w:val="24"/>
          <w:lang w:val="fr-FR"/>
        </w:rPr>
        <w:t>exprime</w:t>
      </w:r>
      <w:r w:rsidR="00F7195D" w:rsidRPr="00593D3A">
        <w:rPr>
          <w:rFonts w:asciiTheme="majorHAnsi" w:hAnsiTheme="majorHAnsi"/>
          <w:sz w:val="24"/>
          <w:szCs w:val="24"/>
          <w:lang w:val="fr-FR"/>
        </w:rPr>
        <w:t>r</w:t>
      </w:r>
      <w:r w:rsidR="00F54C83" w:rsidRPr="00593D3A">
        <w:rPr>
          <w:rFonts w:asciiTheme="majorHAnsi" w:hAnsiTheme="majorHAnsi"/>
          <w:sz w:val="24"/>
          <w:szCs w:val="24"/>
          <w:lang w:val="fr-FR"/>
        </w:rPr>
        <w:t xml:space="preserve"> leur reconnaissance </w:t>
      </w:r>
      <w:r w:rsidR="00F7195D" w:rsidRPr="00593D3A">
        <w:rPr>
          <w:rFonts w:asciiTheme="majorHAnsi" w:hAnsiTheme="majorHAnsi"/>
          <w:sz w:val="24"/>
          <w:szCs w:val="24"/>
          <w:lang w:val="fr-FR"/>
        </w:rPr>
        <w:t xml:space="preserve">à l’égard </w:t>
      </w:r>
      <w:r w:rsidR="00F54C83" w:rsidRPr="00593D3A">
        <w:rPr>
          <w:rFonts w:asciiTheme="majorHAnsi" w:hAnsiTheme="majorHAnsi"/>
          <w:sz w:val="24"/>
          <w:szCs w:val="24"/>
          <w:lang w:val="fr-FR"/>
        </w:rPr>
        <w:t xml:space="preserve">des </w:t>
      </w:r>
      <w:r w:rsidR="00B67749" w:rsidRPr="00593D3A">
        <w:rPr>
          <w:rFonts w:asciiTheme="majorHAnsi" w:hAnsiTheme="majorHAnsi"/>
          <w:sz w:val="24"/>
          <w:szCs w:val="24"/>
          <w:lang w:val="fr-FR"/>
        </w:rPr>
        <w:t>églises</w:t>
      </w:r>
      <w:r w:rsidR="00CE2B7A" w:rsidRPr="00593D3A">
        <w:rPr>
          <w:rFonts w:asciiTheme="majorHAnsi" w:hAnsiTheme="majorHAnsi"/>
          <w:sz w:val="24"/>
          <w:szCs w:val="24"/>
          <w:lang w:val="fr-FR"/>
        </w:rPr>
        <w:t>, des instance</w:t>
      </w:r>
      <w:r w:rsidR="00B67749" w:rsidRPr="00593D3A">
        <w:rPr>
          <w:rFonts w:asciiTheme="majorHAnsi" w:hAnsiTheme="majorHAnsi"/>
          <w:sz w:val="24"/>
          <w:szCs w:val="24"/>
          <w:lang w:val="fr-FR"/>
        </w:rPr>
        <w:t>s,</w:t>
      </w:r>
      <w:r w:rsidR="00F54C83" w:rsidRPr="00593D3A">
        <w:rPr>
          <w:rFonts w:asciiTheme="majorHAnsi" w:hAnsiTheme="majorHAnsi"/>
          <w:sz w:val="24"/>
          <w:szCs w:val="24"/>
          <w:lang w:val="fr-FR"/>
        </w:rPr>
        <w:t xml:space="preserve"> des associations </w:t>
      </w:r>
      <w:r w:rsidR="00B67749" w:rsidRPr="00593D3A">
        <w:rPr>
          <w:rFonts w:asciiTheme="majorHAnsi" w:hAnsiTheme="majorHAnsi"/>
          <w:sz w:val="24"/>
          <w:szCs w:val="24"/>
          <w:lang w:val="fr-FR"/>
        </w:rPr>
        <w:t>e</w:t>
      </w:r>
      <w:r w:rsidR="00F7195D" w:rsidRPr="00593D3A">
        <w:rPr>
          <w:rFonts w:asciiTheme="majorHAnsi" w:hAnsiTheme="majorHAnsi"/>
          <w:sz w:val="24"/>
          <w:szCs w:val="24"/>
          <w:lang w:val="fr-FR"/>
        </w:rPr>
        <w:t xml:space="preserve">t des individus qui ont </w:t>
      </w:r>
      <w:proofErr w:type="spellStart"/>
      <w:r w:rsidR="00F7195D" w:rsidRPr="00593D3A">
        <w:rPr>
          <w:rFonts w:asciiTheme="majorHAnsi" w:hAnsiTheme="majorHAnsi"/>
          <w:sz w:val="24"/>
          <w:szCs w:val="24"/>
          <w:lang w:val="fr-FR"/>
        </w:rPr>
        <w:t>oeuvré</w:t>
      </w:r>
      <w:proofErr w:type="spellEnd"/>
      <w:r w:rsidR="00F7195D" w:rsidRPr="00593D3A">
        <w:rPr>
          <w:rFonts w:asciiTheme="majorHAnsi" w:hAnsiTheme="majorHAnsi"/>
          <w:sz w:val="24"/>
          <w:szCs w:val="24"/>
          <w:lang w:val="fr-FR"/>
        </w:rPr>
        <w:t xml:space="preserve"> </w:t>
      </w:r>
      <w:r w:rsidR="00B67749" w:rsidRPr="00593D3A">
        <w:rPr>
          <w:rFonts w:asciiTheme="majorHAnsi" w:hAnsiTheme="majorHAnsi"/>
          <w:sz w:val="24"/>
          <w:szCs w:val="24"/>
          <w:lang w:val="fr-FR"/>
        </w:rPr>
        <w:t>avec le patriarcat pour secourir le</w:t>
      </w:r>
      <w:r w:rsidR="00F7195D" w:rsidRPr="00593D3A">
        <w:rPr>
          <w:rFonts w:asciiTheme="majorHAnsi" w:hAnsiTheme="majorHAnsi"/>
          <w:sz w:val="24"/>
          <w:szCs w:val="24"/>
          <w:lang w:val="fr-FR"/>
        </w:rPr>
        <w:t>ur</w:t>
      </w:r>
      <w:r w:rsidR="00B67749" w:rsidRPr="00593D3A">
        <w:rPr>
          <w:rFonts w:asciiTheme="majorHAnsi" w:hAnsiTheme="majorHAnsi"/>
          <w:sz w:val="24"/>
          <w:szCs w:val="24"/>
          <w:lang w:val="fr-FR"/>
        </w:rPr>
        <w:t xml:space="preserve">s frères dans le besoin. Les </w:t>
      </w:r>
      <w:r w:rsidR="00607F7B" w:rsidRPr="00593D3A">
        <w:rPr>
          <w:rFonts w:asciiTheme="majorHAnsi" w:hAnsiTheme="majorHAnsi"/>
          <w:sz w:val="24"/>
          <w:szCs w:val="24"/>
          <w:lang w:val="fr-FR"/>
        </w:rPr>
        <w:t>Pères</w:t>
      </w:r>
      <w:r w:rsidR="00B67749" w:rsidRPr="00593D3A">
        <w:rPr>
          <w:rFonts w:asciiTheme="majorHAnsi" w:hAnsiTheme="majorHAnsi"/>
          <w:sz w:val="24"/>
          <w:szCs w:val="24"/>
          <w:lang w:val="fr-FR"/>
        </w:rPr>
        <w:t xml:space="preserve"> du Synode ont également remerci</w:t>
      </w:r>
      <w:r w:rsidR="00F7195D" w:rsidRPr="00593D3A">
        <w:rPr>
          <w:rFonts w:asciiTheme="majorHAnsi" w:hAnsiTheme="majorHAnsi"/>
          <w:sz w:val="24"/>
          <w:szCs w:val="24"/>
          <w:lang w:val="fr-FR"/>
        </w:rPr>
        <w:t>é</w:t>
      </w:r>
      <w:r w:rsidR="00B67749" w:rsidRPr="00593D3A">
        <w:rPr>
          <w:rFonts w:asciiTheme="majorHAnsi" w:hAnsiTheme="majorHAnsi"/>
          <w:sz w:val="24"/>
          <w:szCs w:val="24"/>
          <w:lang w:val="fr-FR"/>
        </w:rPr>
        <w:t xml:space="preserve"> les enfants de l’Eglise qui ont </w:t>
      </w:r>
      <w:r w:rsidR="00CE2B7A" w:rsidRPr="00593D3A">
        <w:rPr>
          <w:rFonts w:asciiTheme="majorHAnsi" w:hAnsiTheme="majorHAnsi"/>
          <w:sz w:val="24"/>
          <w:szCs w:val="24"/>
          <w:lang w:val="fr-FR"/>
        </w:rPr>
        <w:t>répondu</w:t>
      </w:r>
      <w:r w:rsidR="00B67749" w:rsidRPr="00593D3A">
        <w:rPr>
          <w:rFonts w:asciiTheme="majorHAnsi" w:hAnsiTheme="majorHAnsi"/>
          <w:sz w:val="24"/>
          <w:szCs w:val="24"/>
          <w:lang w:val="fr-FR"/>
        </w:rPr>
        <w:t xml:space="preserve"> </w:t>
      </w:r>
      <w:r w:rsidR="00FD6EBC" w:rsidRPr="00593D3A">
        <w:rPr>
          <w:rFonts w:asciiTheme="majorHAnsi" w:hAnsiTheme="majorHAnsi"/>
          <w:sz w:val="24"/>
          <w:szCs w:val="24"/>
          <w:lang w:val="fr-FR"/>
        </w:rPr>
        <w:t>à</w:t>
      </w:r>
      <w:r w:rsidR="00B67749" w:rsidRPr="00593D3A">
        <w:rPr>
          <w:rFonts w:asciiTheme="majorHAnsi" w:hAnsiTheme="majorHAnsi"/>
          <w:sz w:val="24"/>
          <w:szCs w:val="24"/>
          <w:lang w:val="fr-FR"/>
        </w:rPr>
        <w:t xml:space="preserve"> l’appel du Patriarcat en effectuant des dons </w:t>
      </w:r>
      <w:r w:rsidR="00CE2B7A" w:rsidRPr="00593D3A">
        <w:rPr>
          <w:rFonts w:asciiTheme="majorHAnsi" w:hAnsiTheme="majorHAnsi"/>
          <w:sz w:val="24"/>
          <w:szCs w:val="24"/>
          <w:lang w:val="fr-FR"/>
        </w:rPr>
        <w:t>généreux</w:t>
      </w:r>
      <w:r w:rsidR="00B67749" w:rsidRPr="00593D3A">
        <w:rPr>
          <w:rFonts w:asciiTheme="majorHAnsi" w:hAnsiTheme="majorHAnsi"/>
          <w:sz w:val="24"/>
          <w:szCs w:val="24"/>
          <w:lang w:val="fr-FR"/>
        </w:rPr>
        <w:t xml:space="preserve"> pour soutenir le travail de secours entrepris au sein du Patriarcat </w:t>
      </w:r>
      <w:r w:rsidR="00FD6EBC" w:rsidRPr="00593D3A">
        <w:rPr>
          <w:rFonts w:asciiTheme="majorHAnsi" w:hAnsiTheme="majorHAnsi"/>
          <w:sz w:val="24"/>
          <w:szCs w:val="24"/>
          <w:lang w:val="fr-FR"/>
        </w:rPr>
        <w:t>à</w:t>
      </w:r>
      <w:r w:rsidR="00B67749" w:rsidRPr="00593D3A">
        <w:rPr>
          <w:rFonts w:asciiTheme="majorHAnsi" w:hAnsiTheme="majorHAnsi"/>
          <w:sz w:val="24"/>
          <w:szCs w:val="24"/>
          <w:lang w:val="fr-FR"/>
        </w:rPr>
        <w:t xml:space="preserve"> l’occasion de la </w:t>
      </w:r>
      <w:r w:rsidR="00CE2B7A" w:rsidRPr="00593D3A">
        <w:rPr>
          <w:rFonts w:asciiTheme="majorHAnsi" w:hAnsiTheme="majorHAnsi"/>
          <w:sz w:val="24"/>
          <w:szCs w:val="24"/>
          <w:lang w:val="fr-FR"/>
        </w:rPr>
        <w:t>Journée</w:t>
      </w:r>
      <w:r w:rsidR="00B67749" w:rsidRPr="00593D3A">
        <w:rPr>
          <w:rFonts w:asciiTheme="majorHAnsi" w:hAnsiTheme="majorHAnsi"/>
          <w:sz w:val="24"/>
          <w:szCs w:val="24"/>
          <w:lang w:val="fr-FR"/>
        </w:rPr>
        <w:t xml:space="preserve"> de la </w:t>
      </w:r>
      <w:r w:rsidR="00CE2B7A" w:rsidRPr="00593D3A">
        <w:rPr>
          <w:rFonts w:asciiTheme="majorHAnsi" w:hAnsiTheme="majorHAnsi"/>
          <w:sz w:val="24"/>
          <w:szCs w:val="24"/>
          <w:lang w:val="fr-FR"/>
        </w:rPr>
        <w:t>Solidarité</w:t>
      </w:r>
      <w:r w:rsidR="00B67749" w:rsidRPr="00593D3A">
        <w:rPr>
          <w:rFonts w:asciiTheme="majorHAnsi" w:hAnsiTheme="majorHAnsi"/>
          <w:sz w:val="24"/>
          <w:szCs w:val="24"/>
          <w:lang w:val="fr-FR"/>
        </w:rPr>
        <w:t xml:space="preserve"> Antiochienne</w:t>
      </w:r>
      <w:r w:rsidR="00FD6EBC" w:rsidRPr="00593D3A">
        <w:rPr>
          <w:rFonts w:asciiTheme="majorHAnsi" w:hAnsiTheme="majorHAnsi"/>
          <w:sz w:val="24"/>
          <w:szCs w:val="24"/>
          <w:lang w:val="fr-FR"/>
        </w:rPr>
        <w:t>,</w:t>
      </w:r>
      <w:r w:rsidR="00B67749" w:rsidRPr="00593D3A">
        <w:rPr>
          <w:rFonts w:asciiTheme="majorHAnsi" w:hAnsiTheme="majorHAnsi"/>
          <w:sz w:val="24"/>
          <w:szCs w:val="24"/>
          <w:lang w:val="fr-FR"/>
        </w:rPr>
        <w:t xml:space="preserve"> </w:t>
      </w:r>
      <w:r w:rsidR="00CE2B7A" w:rsidRPr="00593D3A">
        <w:rPr>
          <w:rFonts w:asciiTheme="majorHAnsi" w:hAnsiTheme="majorHAnsi"/>
          <w:sz w:val="24"/>
          <w:szCs w:val="24"/>
          <w:lang w:val="fr-FR"/>
        </w:rPr>
        <w:t>organisée</w:t>
      </w:r>
      <w:r w:rsidR="00B67749" w:rsidRPr="00593D3A">
        <w:rPr>
          <w:rFonts w:asciiTheme="majorHAnsi" w:hAnsiTheme="majorHAnsi"/>
          <w:sz w:val="24"/>
          <w:szCs w:val="24"/>
          <w:lang w:val="fr-FR"/>
        </w:rPr>
        <w:t xml:space="preserve"> pour renforcer l’action sociale </w:t>
      </w:r>
      <w:r w:rsidR="00E73C1B" w:rsidRPr="00593D3A">
        <w:rPr>
          <w:rFonts w:asciiTheme="majorHAnsi" w:hAnsiTheme="majorHAnsi"/>
          <w:sz w:val="24"/>
          <w:szCs w:val="24"/>
          <w:lang w:val="fr-FR"/>
        </w:rPr>
        <w:t>définie</w:t>
      </w:r>
      <w:r w:rsidR="00B67749" w:rsidRPr="00593D3A">
        <w:rPr>
          <w:rFonts w:asciiTheme="majorHAnsi" w:hAnsiTheme="majorHAnsi"/>
          <w:sz w:val="24"/>
          <w:szCs w:val="24"/>
          <w:lang w:val="fr-FR"/>
        </w:rPr>
        <w:t xml:space="preserve"> par le Saint Synode le 15 septembre 2013. Les </w:t>
      </w:r>
      <w:r w:rsidR="00607F7B" w:rsidRPr="00593D3A">
        <w:rPr>
          <w:rFonts w:asciiTheme="majorHAnsi" w:hAnsiTheme="majorHAnsi"/>
          <w:sz w:val="24"/>
          <w:szCs w:val="24"/>
          <w:lang w:val="fr-FR"/>
        </w:rPr>
        <w:t>Pères</w:t>
      </w:r>
      <w:r w:rsidR="00B67749" w:rsidRPr="00593D3A">
        <w:rPr>
          <w:rFonts w:asciiTheme="majorHAnsi" w:hAnsiTheme="majorHAnsi"/>
          <w:sz w:val="24"/>
          <w:szCs w:val="24"/>
          <w:lang w:val="fr-FR"/>
        </w:rPr>
        <w:t xml:space="preserve"> ont aussi </w:t>
      </w:r>
      <w:r w:rsidR="00E73C1B" w:rsidRPr="00593D3A">
        <w:rPr>
          <w:rFonts w:asciiTheme="majorHAnsi" w:hAnsiTheme="majorHAnsi"/>
          <w:sz w:val="24"/>
          <w:szCs w:val="24"/>
          <w:lang w:val="fr-FR"/>
        </w:rPr>
        <w:t>rappelé</w:t>
      </w:r>
      <w:r w:rsidR="00B67749" w:rsidRPr="00593D3A">
        <w:rPr>
          <w:rFonts w:asciiTheme="majorHAnsi" w:hAnsiTheme="majorHAnsi"/>
          <w:sz w:val="24"/>
          <w:szCs w:val="24"/>
          <w:lang w:val="fr-FR"/>
        </w:rPr>
        <w:t xml:space="preserve"> les fils </w:t>
      </w:r>
      <w:r w:rsidR="00E73C1B" w:rsidRPr="00593D3A">
        <w:rPr>
          <w:rFonts w:asciiTheme="majorHAnsi" w:hAnsiTheme="majorHAnsi"/>
          <w:sz w:val="24"/>
          <w:szCs w:val="24"/>
          <w:lang w:val="fr-FR"/>
        </w:rPr>
        <w:t xml:space="preserve">de l’Eglise demeurant </w:t>
      </w:r>
      <w:r w:rsidR="00FD6EBC" w:rsidRPr="00593D3A">
        <w:rPr>
          <w:rFonts w:asciiTheme="majorHAnsi" w:hAnsiTheme="majorHAnsi"/>
          <w:sz w:val="24"/>
          <w:szCs w:val="24"/>
          <w:lang w:val="fr-FR"/>
        </w:rPr>
        <w:t>à</w:t>
      </w:r>
      <w:r w:rsidR="00E73C1B" w:rsidRPr="00593D3A">
        <w:rPr>
          <w:rFonts w:asciiTheme="majorHAnsi" w:hAnsiTheme="majorHAnsi"/>
          <w:sz w:val="24"/>
          <w:szCs w:val="24"/>
          <w:lang w:val="fr-FR"/>
        </w:rPr>
        <w:t xml:space="preserve"> Alep, ville qui a perdu ces deux évêques ; ils les ont bénis pour la pérennité de leur espérance, car les cendres de l’épreuve ne </w:t>
      </w:r>
      <w:r w:rsidR="00FD6EBC" w:rsidRPr="00593D3A">
        <w:rPr>
          <w:rFonts w:asciiTheme="majorHAnsi" w:hAnsiTheme="majorHAnsi"/>
          <w:sz w:val="24"/>
          <w:szCs w:val="24"/>
          <w:lang w:val="fr-FR"/>
        </w:rPr>
        <w:t>doivent pas masquer</w:t>
      </w:r>
      <w:r w:rsidR="00E73C1B" w:rsidRPr="00593D3A">
        <w:rPr>
          <w:rFonts w:asciiTheme="majorHAnsi" w:hAnsiTheme="majorHAnsi"/>
          <w:sz w:val="24"/>
          <w:szCs w:val="24"/>
          <w:lang w:val="fr-FR"/>
        </w:rPr>
        <w:t xml:space="preserve"> le visage de l’être cher. </w:t>
      </w:r>
    </w:p>
    <w:p w:rsidR="00E73C1B" w:rsidRPr="00593D3A" w:rsidRDefault="00E73C1B" w:rsidP="00386817">
      <w:pPr>
        <w:spacing w:after="120" w:line="240" w:lineRule="auto"/>
        <w:jc w:val="both"/>
        <w:rPr>
          <w:rFonts w:asciiTheme="majorHAnsi" w:hAnsiTheme="majorHAnsi"/>
          <w:sz w:val="24"/>
          <w:szCs w:val="24"/>
          <w:lang w:val="fr-FR"/>
        </w:rPr>
      </w:pPr>
      <w:r w:rsidRPr="00593D3A">
        <w:rPr>
          <w:rFonts w:asciiTheme="majorHAnsi" w:hAnsiTheme="majorHAnsi"/>
          <w:sz w:val="24"/>
          <w:szCs w:val="24"/>
          <w:lang w:val="fr-FR"/>
        </w:rPr>
        <w:t xml:space="preserve">Les </w:t>
      </w:r>
      <w:r w:rsidR="00607F7B" w:rsidRPr="00593D3A">
        <w:rPr>
          <w:rFonts w:asciiTheme="majorHAnsi" w:hAnsiTheme="majorHAnsi"/>
          <w:sz w:val="24"/>
          <w:szCs w:val="24"/>
          <w:lang w:val="fr-FR"/>
        </w:rPr>
        <w:t>Pères</w:t>
      </w:r>
      <w:r w:rsidRPr="00593D3A">
        <w:rPr>
          <w:rFonts w:asciiTheme="majorHAnsi" w:hAnsiTheme="majorHAnsi"/>
          <w:sz w:val="24"/>
          <w:szCs w:val="24"/>
          <w:lang w:val="fr-FR"/>
        </w:rPr>
        <w:t xml:space="preserve"> se sont adress</w:t>
      </w:r>
      <w:r w:rsidR="00FD6EBC" w:rsidRPr="00593D3A">
        <w:rPr>
          <w:rFonts w:asciiTheme="majorHAnsi" w:hAnsiTheme="majorHAnsi"/>
          <w:sz w:val="24"/>
          <w:szCs w:val="24"/>
          <w:lang w:val="fr-FR"/>
        </w:rPr>
        <w:t>é</w:t>
      </w:r>
      <w:r w:rsidRPr="00593D3A">
        <w:rPr>
          <w:rFonts w:asciiTheme="majorHAnsi" w:hAnsiTheme="majorHAnsi"/>
          <w:sz w:val="24"/>
          <w:szCs w:val="24"/>
          <w:lang w:val="fr-FR"/>
        </w:rPr>
        <w:t xml:space="preserve">s </w:t>
      </w:r>
      <w:r w:rsidR="00FD6EBC" w:rsidRPr="00593D3A">
        <w:rPr>
          <w:rFonts w:asciiTheme="majorHAnsi" w:hAnsiTheme="majorHAnsi"/>
          <w:sz w:val="24"/>
          <w:szCs w:val="24"/>
          <w:lang w:val="fr-FR"/>
        </w:rPr>
        <w:t>à</w:t>
      </w:r>
      <w:r w:rsidRPr="00593D3A">
        <w:rPr>
          <w:rFonts w:asciiTheme="majorHAnsi" w:hAnsiTheme="majorHAnsi"/>
          <w:sz w:val="24"/>
          <w:szCs w:val="24"/>
          <w:lang w:val="fr-FR"/>
        </w:rPr>
        <w:t xml:space="preserve"> la communauté</w:t>
      </w:r>
      <w:r w:rsidR="00FD6EBC" w:rsidRPr="00593D3A">
        <w:rPr>
          <w:rFonts w:asciiTheme="majorHAnsi" w:hAnsiTheme="majorHAnsi"/>
          <w:sz w:val="24"/>
          <w:szCs w:val="24"/>
          <w:lang w:val="fr-FR"/>
        </w:rPr>
        <w:t xml:space="preserve"> internationale, l’enjoignant</w:t>
      </w:r>
      <w:r w:rsidRPr="00593D3A">
        <w:rPr>
          <w:rFonts w:asciiTheme="majorHAnsi" w:hAnsiTheme="majorHAnsi"/>
          <w:sz w:val="24"/>
          <w:szCs w:val="24"/>
          <w:lang w:val="fr-FR"/>
        </w:rPr>
        <w:t xml:space="preserve"> de se </w:t>
      </w:r>
      <w:r w:rsidR="00FD6EBC" w:rsidRPr="00593D3A">
        <w:rPr>
          <w:rFonts w:asciiTheme="majorHAnsi" w:hAnsiTheme="majorHAnsi"/>
          <w:sz w:val="24"/>
          <w:szCs w:val="24"/>
          <w:lang w:val="fr-FR"/>
        </w:rPr>
        <w:t>pench</w:t>
      </w:r>
      <w:r w:rsidRPr="00593D3A">
        <w:rPr>
          <w:rFonts w:asciiTheme="majorHAnsi" w:hAnsiTheme="majorHAnsi"/>
          <w:sz w:val="24"/>
          <w:szCs w:val="24"/>
          <w:lang w:val="fr-FR"/>
        </w:rPr>
        <w:t>er sur la souffrance du peuple syrien, de cesser d’</w:t>
      </w:r>
      <w:r w:rsidR="00FD6EBC" w:rsidRPr="00593D3A">
        <w:rPr>
          <w:rFonts w:asciiTheme="majorHAnsi" w:hAnsiTheme="majorHAnsi"/>
          <w:sz w:val="24"/>
          <w:szCs w:val="24"/>
          <w:lang w:val="fr-FR"/>
        </w:rPr>
        <w:t>attiser le feu de la discorde et la guerre</w:t>
      </w:r>
      <w:r w:rsidRPr="00593D3A">
        <w:rPr>
          <w:rFonts w:asciiTheme="majorHAnsi" w:hAnsiTheme="majorHAnsi"/>
          <w:sz w:val="24"/>
          <w:szCs w:val="24"/>
          <w:lang w:val="fr-FR"/>
        </w:rPr>
        <w:t xml:space="preserve"> en c</w:t>
      </w:r>
      <w:r w:rsidR="00FD6EBC" w:rsidRPr="00593D3A">
        <w:rPr>
          <w:rFonts w:asciiTheme="majorHAnsi" w:hAnsiTheme="majorHAnsi"/>
          <w:sz w:val="24"/>
          <w:szCs w:val="24"/>
          <w:lang w:val="fr-FR"/>
        </w:rPr>
        <w:t>ours, de contribu</w:t>
      </w:r>
      <w:r w:rsidRPr="00593D3A">
        <w:rPr>
          <w:rFonts w:asciiTheme="majorHAnsi" w:hAnsiTheme="majorHAnsi"/>
          <w:sz w:val="24"/>
          <w:szCs w:val="24"/>
          <w:lang w:val="fr-FR"/>
        </w:rPr>
        <w:t xml:space="preserve">er </w:t>
      </w:r>
      <w:r w:rsidR="00FD6EBC" w:rsidRPr="00593D3A">
        <w:rPr>
          <w:rFonts w:asciiTheme="majorHAnsi" w:hAnsiTheme="majorHAnsi"/>
          <w:sz w:val="24"/>
          <w:szCs w:val="24"/>
          <w:lang w:val="fr-FR"/>
        </w:rPr>
        <w:t>à</w:t>
      </w:r>
      <w:r w:rsidRPr="00593D3A">
        <w:rPr>
          <w:rFonts w:asciiTheme="majorHAnsi" w:hAnsiTheme="majorHAnsi"/>
          <w:sz w:val="24"/>
          <w:szCs w:val="24"/>
          <w:lang w:val="fr-FR"/>
        </w:rPr>
        <w:t xml:space="preserve"> appuyer et consolider les valeurs de paix, de justice et de démocratie, et </w:t>
      </w:r>
      <w:r w:rsidRPr="00593D3A">
        <w:rPr>
          <w:rFonts w:asciiTheme="majorHAnsi" w:hAnsiTheme="majorHAnsi"/>
          <w:sz w:val="24"/>
          <w:szCs w:val="24"/>
          <w:lang w:val="fr-FR"/>
        </w:rPr>
        <w:lastRenderedPageBreak/>
        <w:t xml:space="preserve">d’investir dans la reconstruction de ce qui a été détruit et </w:t>
      </w:r>
      <w:r w:rsidR="00CE2B7A" w:rsidRPr="00593D3A">
        <w:rPr>
          <w:rFonts w:asciiTheme="majorHAnsi" w:hAnsiTheme="majorHAnsi"/>
          <w:sz w:val="24"/>
          <w:szCs w:val="24"/>
          <w:lang w:val="fr-FR"/>
        </w:rPr>
        <w:t>le développement du potentiel du peuple syrien plutôt que de l’exploiter dans l’acier et le feu. Ils ont également enjoint les organisations internationales, les ONG et toutes les instances en charge des r</w:t>
      </w:r>
      <w:r w:rsidR="00FD6EBC" w:rsidRPr="00593D3A">
        <w:rPr>
          <w:rFonts w:asciiTheme="majorHAnsi" w:hAnsiTheme="majorHAnsi"/>
          <w:sz w:val="24"/>
          <w:szCs w:val="24"/>
          <w:lang w:val="fr-FR"/>
        </w:rPr>
        <w:t>é</w:t>
      </w:r>
      <w:r w:rsidR="00CE2B7A" w:rsidRPr="00593D3A">
        <w:rPr>
          <w:rFonts w:asciiTheme="majorHAnsi" w:hAnsiTheme="majorHAnsi"/>
          <w:sz w:val="24"/>
          <w:szCs w:val="24"/>
          <w:lang w:val="fr-FR"/>
        </w:rPr>
        <w:t>fugi</w:t>
      </w:r>
      <w:r w:rsidR="00FD6EBC" w:rsidRPr="00593D3A">
        <w:rPr>
          <w:rFonts w:asciiTheme="majorHAnsi" w:hAnsiTheme="majorHAnsi"/>
          <w:sz w:val="24"/>
          <w:szCs w:val="24"/>
          <w:lang w:val="fr-FR"/>
        </w:rPr>
        <w:t>é</w:t>
      </w:r>
      <w:r w:rsidR="00CE2B7A" w:rsidRPr="00593D3A">
        <w:rPr>
          <w:rFonts w:asciiTheme="majorHAnsi" w:hAnsiTheme="majorHAnsi"/>
          <w:sz w:val="24"/>
          <w:szCs w:val="24"/>
          <w:lang w:val="fr-FR"/>
        </w:rPr>
        <w:t>s et des personnes déplacées d’ass</w:t>
      </w:r>
      <w:r w:rsidR="00FD6EBC" w:rsidRPr="00593D3A">
        <w:rPr>
          <w:rFonts w:asciiTheme="majorHAnsi" w:hAnsiTheme="majorHAnsi"/>
          <w:sz w:val="24"/>
          <w:szCs w:val="24"/>
          <w:lang w:val="fr-FR"/>
        </w:rPr>
        <w:t>urer la fourniture de</w:t>
      </w:r>
      <w:r w:rsidR="00CE2B7A" w:rsidRPr="00593D3A">
        <w:rPr>
          <w:rFonts w:asciiTheme="majorHAnsi" w:hAnsiTheme="majorHAnsi"/>
          <w:sz w:val="24"/>
          <w:szCs w:val="24"/>
          <w:lang w:val="fr-FR"/>
        </w:rPr>
        <w:t xml:space="preserve"> produits de première nécessité </w:t>
      </w:r>
      <w:r w:rsidR="00FD6EBC" w:rsidRPr="00593D3A">
        <w:rPr>
          <w:rFonts w:asciiTheme="majorHAnsi" w:hAnsiTheme="majorHAnsi"/>
          <w:sz w:val="24"/>
          <w:szCs w:val="24"/>
          <w:lang w:val="fr-FR"/>
        </w:rPr>
        <w:t>à</w:t>
      </w:r>
      <w:r w:rsidR="00CE2B7A" w:rsidRPr="00593D3A">
        <w:rPr>
          <w:rFonts w:asciiTheme="majorHAnsi" w:hAnsiTheme="majorHAnsi"/>
          <w:sz w:val="24"/>
          <w:szCs w:val="24"/>
          <w:lang w:val="fr-FR"/>
        </w:rPr>
        <w:t xml:space="preserve"> ces derniers afin qu’ils </w:t>
      </w:r>
      <w:r w:rsidR="00FD6EBC" w:rsidRPr="00593D3A">
        <w:rPr>
          <w:rFonts w:asciiTheme="majorHAnsi" w:hAnsiTheme="majorHAnsi"/>
          <w:sz w:val="24"/>
          <w:szCs w:val="24"/>
          <w:lang w:val="fr-FR"/>
        </w:rPr>
        <w:t>puissent vivre</w:t>
      </w:r>
      <w:r w:rsidR="00CE2B7A" w:rsidRPr="00593D3A">
        <w:rPr>
          <w:rFonts w:asciiTheme="majorHAnsi" w:hAnsiTheme="majorHAnsi"/>
          <w:sz w:val="24"/>
          <w:szCs w:val="24"/>
          <w:lang w:val="fr-FR"/>
        </w:rPr>
        <w:t xml:space="preserve"> dignement</w:t>
      </w:r>
      <w:r w:rsidR="00FD6EBC" w:rsidRPr="00593D3A">
        <w:rPr>
          <w:rFonts w:asciiTheme="majorHAnsi" w:hAnsiTheme="majorHAnsi"/>
          <w:sz w:val="24"/>
          <w:szCs w:val="24"/>
          <w:lang w:val="fr-FR"/>
        </w:rPr>
        <w:t xml:space="preserve"> à</w:t>
      </w:r>
      <w:r w:rsidR="00CE2B7A" w:rsidRPr="00593D3A">
        <w:rPr>
          <w:rFonts w:asciiTheme="majorHAnsi" w:hAnsiTheme="majorHAnsi"/>
          <w:sz w:val="24"/>
          <w:szCs w:val="24"/>
          <w:lang w:val="fr-FR"/>
        </w:rPr>
        <w:t xml:space="preserve"> l’approche de l’hiver</w:t>
      </w:r>
      <w:r w:rsidR="00D00599" w:rsidRPr="00593D3A">
        <w:rPr>
          <w:rFonts w:asciiTheme="majorHAnsi" w:hAnsiTheme="majorHAnsi"/>
          <w:sz w:val="24"/>
          <w:szCs w:val="24"/>
          <w:lang w:val="fr-FR"/>
        </w:rPr>
        <w:t>,</w:t>
      </w:r>
      <w:r w:rsidR="00CE2B7A" w:rsidRPr="00593D3A">
        <w:rPr>
          <w:rFonts w:asciiTheme="majorHAnsi" w:hAnsiTheme="majorHAnsi"/>
          <w:sz w:val="24"/>
          <w:szCs w:val="24"/>
          <w:lang w:val="fr-FR"/>
        </w:rPr>
        <w:t xml:space="preserve"> </w:t>
      </w:r>
      <w:r w:rsidR="00D00599" w:rsidRPr="00593D3A">
        <w:rPr>
          <w:rFonts w:asciiTheme="majorHAnsi" w:hAnsiTheme="majorHAnsi"/>
          <w:sz w:val="24"/>
          <w:szCs w:val="24"/>
          <w:lang w:val="fr-FR"/>
        </w:rPr>
        <w:t xml:space="preserve">en attendant leur retour </w:t>
      </w:r>
      <w:r w:rsidR="00FD6EBC" w:rsidRPr="00593D3A">
        <w:rPr>
          <w:rFonts w:asciiTheme="majorHAnsi" w:hAnsiTheme="majorHAnsi"/>
          <w:sz w:val="24"/>
          <w:szCs w:val="24"/>
          <w:lang w:val="fr-FR"/>
        </w:rPr>
        <w:t>dans</w:t>
      </w:r>
      <w:r w:rsidR="00D00599" w:rsidRPr="00593D3A">
        <w:rPr>
          <w:rFonts w:asciiTheme="majorHAnsi" w:hAnsiTheme="majorHAnsi"/>
          <w:sz w:val="24"/>
          <w:szCs w:val="24"/>
          <w:lang w:val="fr-FR"/>
        </w:rPr>
        <w:t xml:space="preserve"> leurs villes et villages d’origine.</w:t>
      </w:r>
    </w:p>
    <w:p w:rsidR="00D1306B" w:rsidRPr="003F0970" w:rsidRDefault="00D00599" w:rsidP="00386817">
      <w:pPr>
        <w:spacing w:after="120" w:line="240" w:lineRule="auto"/>
        <w:jc w:val="both"/>
        <w:rPr>
          <w:rFonts w:asciiTheme="majorHAnsi" w:hAnsiTheme="majorHAnsi"/>
          <w:sz w:val="24"/>
          <w:szCs w:val="24"/>
          <w:lang w:val="fr-FR"/>
        </w:rPr>
      </w:pPr>
      <w:r w:rsidRPr="00593D3A">
        <w:rPr>
          <w:rFonts w:asciiTheme="majorHAnsi" w:hAnsiTheme="majorHAnsi"/>
          <w:sz w:val="24"/>
          <w:szCs w:val="24"/>
          <w:lang w:val="fr-FR"/>
        </w:rPr>
        <w:t xml:space="preserve">Les </w:t>
      </w:r>
      <w:r w:rsidR="00607F7B" w:rsidRPr="00593D3A">
        <w:rPr>
          <w:rFonts w:asciiTheme="majorHAnsi" w:hAnsiTheme="majorHAnsi"/>
          <w:sz w:val="24"/>
          <w:szCs w:val="24"/>
          <w:lang w:val="fr-FR"/>
        </w:rPr>
        <w:t>Pères</w:t>
      </w:r>
      <w:r w:rsidRPr="00593D3A">
        <w:rPr>
          <w:rFonts w:asciiTheme="majorHAnsi" w:hAnsiTheme="majorHAnsi"/>
          <w:sz w:val="24"/>
          <w:szCs w:val="24"/>
          <w:lang w:val="fr-FR"/>
        </w:rPr>
        <w:t xml:space="preserve"> du Synode ont réitéré leur condamnation des actes terroristes qui frappent les citoyens pacifistes et les actes de destruction qui n’épargnent ni les lieux de culte, ni les sites historico-culturels qui témoignent de l’ancienneté et de l’authenticité de la civilisation syrienne. </w:t>
      </w:r>
      <w:r w:rsidR="00DC77FA" w:rsidRPr="00593D3A">
        <w:rPr>
          <w:rFonts w:asciiTheme="majorHAnsi" w:hAnsiTheme="majorHAnsi"/>
          <w:sz w:val="24"/>
          <w:szCs w:val="24"/>
          <w:lang w:val="fr-FR"/>
        </w:rPr>
        <w:t>Ils ont également exprim</w:t>
      </w:r>
      <w:r w:rsidR="00FD6EBC" w:rsidRPr="00593D3A">
        <w:rPr>
          <w:rFonts w:asciiTheme="majorHAnsi" w:hAnsiTheme="majorHAnsi"/>
          <w:sz w:val="24"/>
          <w:szCs w:val="24"/>
          <w:lang w:val="fr-FR"/>
        </w:rPr>
        <w:t>é</w:t>
      </w:r>
      <w:r w:rsidR="00DC77FA" w:rsidRPr="00593D3A">
        <w:rPr>
          <w:rFonts w:asciiTheme="majorHAnsi" w:hAnsiTheme="majorHAnsi"/>
          <w:sz w:val="24"/>
          <w:szCs w:val="24"/>
          <w:lang w:val="fr-FR"/>
        </w:rPr>
        <w:t xml:space="preserve"> leur peine </w:t>
      </w:r>
      <w:r w:rsidR="00FD6EBC" w:rsidRPr="00593D3A">
        <w:rPr>
          <w:rFonts w:asciiTheme="majorHAnsi" w:hAnsiTheme="majorHAnsi"/>
          <w:sz w:val="24"/>
          <w:szCs w:val="24"/>
          <w:lang w:val="fr-FR"/>
        </w:rPr>
        <w:t>face</w:t>
      </w:r>
      <w:r w:rsidR="00DC77FA" w:rsidRPr="00593D3A">
        <w:rPr>
          <w:rFonts w:asciiTheme="majorHAnsi" w:hAnsiTheme="majorHAnsi"/>
          <w:sz w:val="24"/>
          <w:szCs w:val="24"/>
          <w:lang w:val="fr-FR"/>
        </w:rPr>
        <w:t xml:space="preserve"> au mystère qui entoure l</w:t>
      </w:r>
      <w:r w:rsidR="00FD6EBC" w:rsidRPr="00593D3A">
        <w:rPr>
          <w:rFonts w:asciiTheme="majorHAnsi" w:hAnsiTheme="majorHAnsi"/>
          <w:sz w:val="24"/>
          <w:szCs w:val="24"/>
          <w:lang w:val="fr-FR"/>
        </w:rPr>
        <w:t>a disparition</w:t>
      </w:r>
      <w:r w:rsidR="00DC77FA" w:rsidRPr="00593D3A">
        <w:rPr>
          <w:rFonts w:asciiTheme="majorHAnsi" w:hAnsiTheme="majorHAnsi"/>
          <w:sz w:val="24"/>
          <w:szCs w:val="24"/>
          <w:lang w:val="fr-FR"/>
        </w:rPr>
        <w:t xml:space="preserve"> des deux évêques enlevés, Paul </w:t>
      </w:r>
      <w:proofErr w:type="spellStart"/>
      <w:r w:rsidR="009D5030" w:rsidRPr="00593D3A">
        <w:rPr>
          <w:rFonts w:asciiTheme="majorHAnsi" w:hAnsiTheme="majorHAnsi"/>
          <w:sz w:val="24"/>
          <w:szCs w:val="24"/>
          <w:lang w:val="fr-FR"/>
        </w:rPr>
        <w:t>Yazigi</w:t>
      </w:r>
      <w:proofErr w:type="spellEnd"/>
      <w:r w:rsidR="00DC77FA" w:rsidRPr="00593D3A">
        <w:rPr>
          <w:rFonts w:asciiTheme="majorHAnsi" w:hAnsiTheme="majorHAnsi"/>
          <w:sz w:val="24"/>
          <w:szCs w:val="24"/>
          <w:lang w:val="fr-FR"/>
        </w:rPr>
        <w:t xml:space="preserve"> et Jean Ibrahim. Ils ont</w:t>
      </w:r>
      <w:r w:rsidR="00FD6EBC" w:rsidRPr="00593D3A">
        <w:rPr>
          <w:rFonts w:asciiTheme="majorHAnsi" w:hAnsiTheme="majorHAnsi"/>
          <w:sz w:val="24"/>
          <w:szCs w:val="24"/>
          <w:lang w:val="fr-FR"/>
        </w:rPr>
        <w:t>,</w:t>
      </w:r>
      <w:r w:rsidR="00DC77FA" w:rsidRPr="00593D3A">
        <w:rPr>
          <w:rFonts w:asciiTheme="majorHAnsi" w:hAnsiTheme="majorHAnsi"/>
          <w:sz w:val="24"/>
          <w:szCs w:val="24"/>
          <w:lang w:val="fr-FR"/>
        </w:rPr>
        <w:t xml:space="preserve"> dans ce cadre</w:t>
      </w:r>
      <w:r w:rsidR="00FD6EBC" w:rsidRPr="00593D3A">
        <w:rPr>
          <w:rFonts w:asciiTheme="majorHAnsi" w:hAnsiTheme="majorHAnsi"/>
          <w:sz w:val="24"/>
          <w:szCs w:val="24"/>
          <w:lang w:val="fr-FR"/>
        </w:rPr>
        <w:t>,</w:t>
      </w:r>
      <w:r w:rsidR="00DC77FA" w:rsidRPr="00593D3A">
        <w:rPr>
          <w:rFonts w:asciiTheme="majorHAnsi" w:hAnsiTheme="majorHAnsi"/>
          <w:sz w:val="24"/>
          <w:szCs w:val="24"/>
          <w:lang w:val="fr-FR"/>
        </w:rPr>
        <w:t xml:space="preserve"> appelé la communauté internationale et arabe </w:t>
      </w:r>
      <w:r w:rsidR="00FD6EBC" w:rsidRPr="00593D3A">
        <w:rPr>
          <w:rFonts w:asciiTheme="majorHAnsi" w:hAnsiTheme="majorHAnsi"/>
          <w:sz w:val="24"/>
          <w:szCs w:val="24"/>
          <w:lang w:val="fr-FR"/>
        </w:rPr>
        <w:t>à</w:t>
      </w:r>
      <w:r w:rsidR="00DC77FA" w:rsidRPr="00593D3A">
        <w:rPr>
          <w:rFonts w:asciiTheme="majorHAnsi" w:hAnsiTheme="majorHAnsi"/>
          <w:sz w:val="24"/>
          <w:szCs w:val="24"/>
          <w:lang w:val="fr-FR"/>
        </w:rPr>
        <w:t xml:space="preserve"> assumer leur responsabilité en la matière, afin d’élucider ce mystère</w:t>
      </w:r>
      <w:r w:rsidR="00FD6EBC" w:rsidRPr="00593D3A">
        <w:rPr>
          <w:rFonts w:asciiTheme="majorHAnsi" w:hAnsiTheme="majorHAnsi"/>
          <w:sz w:val="24"/>
          <w:szCs w:val="24"/>
          <w:lang w:val="fr-FR"/>
        </w:rPr>
        <w:t xml:space="preserve"> et </w:t>
      </w:r>
      <w:r w:rsidR="00DC77FA" w:rsidRPr="00593D3A">
        <w:rPr>
          <w:rFonts w:asciiTheme="majorHAnsi" w:hAnsiTheme="majorHAnsi"/>
          <w:sz w:val="24"/>
          <w:szCs w:val="24"/>
          <w:lang w:val="fr-FR"/>
        </w:rPr>
        <w:t xml:space="preserve">connaître le sort réservé aux évêques et </w:t>
      </w:r>
      <w:r w:rsidR="00FD6EBC" w:rsidRPr="00593D3A">
        <w:rPr>
          <w:rFonts w:asciiTheme="majorHAnsi" w:hAnsiTheme="majorHAnsi"/>
          <w:sz w:val="24"/>
          <w:szCs w:val="24"/>
          <w:lang w:val="fr-FR"/>
        </w:rPr>
        <w:t>à</w:t>
      </w:r>
      <w:r w:rsidR="00DC77FA" w:rsidRPr="00593D3A">
        <w:rPr>
          <w:rFonts w:asciiTheme="majorHAnsi" w:hAnsiTheme="majorHAnsi"/>
          <w:sz w:val="24"/>
          <w:szCs w:val="24"/>
          <w:lang w:val="fr-FR"/>
        </w:rPr>
        <w:t xml:space="preserve"> toutes les personnes enlevées et les ramener, si p</w:t>
      </w:r>
      <w:r w:rsidR="00DC77FA" w:rsidRPr="003F0970">
        <w:rPr>
          <w:rFonts w:asciiTheme="majorHAnsi" w:hAnsiTheme="majorHAnsi"/>
          <w:sz w:val="24"/>
          <w:szCs w:val="24"/>
          <w:lang w:val="fr-FR"/>
        </w:rPr>
        <w:t xml:space="preserve">ossible, sains et saufs </w:t>
      </w:r>
      <w:r w:rsidR="00FD6EBC" w:rsidRPr="003F0970">
        <w:rPr>
          <w:rFonts w:asciiTheme="majorHAnsi" w:hAnsiTheme="majorHAnsi"/>
          <w:sz w:val="24"/>
          <w:szCs w:val="24"/>
          <w:lang w:val="fr-FR"/>
        </w:rPr>
        <w:t xml:space="preserve">à </w:t>
      </w:r>
      <w:r w:rsidR="00AF620B" w:rsidRPr="003F0970">
        <w:rPr>
          <w:rFonts w:asciiTheme="majorHAnsi" w:hAnsiTheme="majorHAnsi"/>
          <w:sz w:val="24"/>
          <w:szCs w:val="24"/>
          <w:lang w:val="fr-FR"/>
        </w:rPr>
        <w:t>leurs proches</w:t>
      </w:r>
      <w:r w:rsidR="00FD6EBC" w:rsidRPr="003F0970">
        <w:rPr>
          <w:rFonts w:asciiTheme="majorHAnsi" w:hAnsiTheme="majorHAnsi"/>
          <w:sz w:val="24"/>
          <w:szCs w:val="24"/>
          <w:lang w:val="fr-FR"/>
        </w:rPr>
        <w:t xml:space="preserve"> et leur famille</w:t>
      </w:r>
      <w:r w:rsidR="00DC77FA" w:rsidRPr="003F0970">
        <w:rPr>
          <w:rFonts w:asciiTheme="majorHAnsi" w:hAnsiTheme="majorHAnsi"/>
          <w:sz w:val="24"/>
          <w:szCs w:val="24"/>
          <w:lang w:val="fr-FR"/>
        </w:rPr>
        <w:t xml:space="preserve">. </w:t>
      </w:r>
    </w:p>
    <w:p w:rsidR="003F0970" w:rsidRPr="003F0970" w:rsidRDefault="003F0970" w:rsidP="00386817">
      <w:pPr>
        <w:spacing w:after="120" w:line="240" w:lineRule="auto"/>
        <w:jc w:val="both"/>
        <w:rPr>
          <w:rFonts w:asciiTheme="majorHAnsi" w:eastAsia="Times New Roman" w:hAnsiTheme="majorHAnsi" w:cs="Times New Roman"/>
          <w:sz w:val="24"/>
          <w:szCs w:val="24"/>
        </w:rPr>
      </w:pPr>
      <w:r w:rsidRPr="003F0970">
        <w:rPr>
          <w:rFonts w:asciiTheme="majorHAnsi" w:eastAsia="Times New Roman" w:hAnsiTheme="majorHAnsi" w:cs="Times New Roman"/>
          <w:sz w:val="24"/>
          <w:szCs w:val="24"/>
          <w:lang w:val="fr-FR"/>
        </w:rPr>
        <w:t>Les Pères du Synode ont imploré la miséricorde divine pour les âmes des victimes innocentes et des martyrs trépassés au cours de cette guerre destructrice, mentionnant au passage les prêtres décédés en soignant les blessures de leurs paroissiens.  </w:t>
      </w:r>
    </w:p>
    <w:p w:rsidR="003F0970" w:rsidRPr="003F0970" w:rsidRDefault="003F0970" w:rsidP="00386817">
      <w:pPr>
        <w:spacing w:after="120" w:line="240" w:lineRule="auto"/>
        <w:jc w:val="both"/>
        <w:rPr>
          <w:rFonts w:asciiTheme="majorHAnsi" w:eastAsia="Times New Roman" w:hAnsiTheme="majorHAnsi" w:cs="Times New Roman"/>
          <w:sz w:val="24"/>
          <w:szCs w:val="24"/>
        </w:rPr>
      </w:pPr>
      <w:r w:rsidRPr="003F0970">
        <w:rPr>
          <w:rFonts w:asciiTheme="majorHAnsi" w:eastAsia="Times New Roman" w:hAnsiTheme="majorHAnsi" w:cs="Times New Roman"/>
          <w:sz w:val="24"/>
          <w:szCs w:val="24"/>
          <w:lang w:val="fr-FR"/>
        </w:rPr>
        <w:t>Les Pères se sont ensuite penchés sur la situation du Liban, dont les habitants souffrent d’une crise économique pesante et d’un inquiétant climat d’incertitude face à l’avenir, induit par la paralysie des institutions étatiques. Ils ont dans ce cadre appelé les diverses parties et les divers responsables à assumer pleinement leurs responsabilités respectives dans le but de sauver le Liban et d’assurer l’épanouissement de l’Homme en son sein. Ils ont invité ces derniers a préserver les valeurs de liberté, de démocratie et de gestion de l’autorité qui ont longtemps caractérisé le Liban, à fortifier le pays pour le protéger des risques qui le guettent de toute part, en mettant de coté leurs intérêts bassement matériels, en dépassant leurs conflits immédiats et en se réengageant sur la voie du dialogue, dans un esprit de franchise, de réconciliation et de responsabilité nationale et historique, et enfin à former un gouvernement fédératif, capable de contourner les embûches et de préserver la stabilité nationale, pour éviter de basculer dans les affres du vide et préserver la paix sociale.</w:t>
      </w:r>
    </w:p>
    <w:p w:rsidR="003F0970" w:rsidRPr="003F0970" w:rsidRDefault="003F0970" w:rsidP="00386817">
      <w:pPr>
        <w:spacing w:after="120" w:line="240" w:lineRule="auto"/>
        <w:jc w:val="both"/>
        <w:rPr>
          <w:rFonts w:asciiTheme="majorHAnsi" w:eastAsia="Times New Roman" w:hAnsiTheme="majorHAnsi" w:cs="Times New Roman"/>
          <w:sz w:val="24"/>
          <w:szCs w:val="24"/>
        </w:rPr>
      </w:pPr>
      <w:r w:rsidRPr="003F0970">
        <w:rPr>
          <w:rFonts w:asciiTheme="majorHAnsi" w:eastAsia="Times New Roman" w:hAnsiTheme="majorHAnsi" w:cs="Times New Roman"/>
          <w:sz w:val="24"/>
          <w:szCs w:val="24"/>
          <w:lang w:val="fr-FR"/>
        </w:rPr>
        <w:t xml:space="preserve">Les Pères du Synode ont discuté des détails de l’action nationale entreprise par les membres de la communauté orthodoxe au Liban, affirmant leur respect de la diversité des opinions politiques de ces derniers, tout en rappelant cependant que, bien qu’elle ne dicte pas l’adoption d’une position politique à ses membres, l’Eglise refuse que les instances ou les associations orthodoxes s’expriment au nom d’un « positionnement orthodoxe » ; seul le Saint Synode, dirigé par le Patriarche, reste en droit d’exprimer le point de vue officiel de l’Eglise Orthodoxe en tout ce qui concerne le guidage des fidèles a la lumière de l’Evangile pour ce qui est de leurs engagements dans les affaires nationales. </w:t>
      </w:r>
    </w:p>
    <w:p w:rsidR="003F0970" w:rsidRPr="003F0970" w:rsidRDefault="003F0970" w:rsidP="00386817">
      <w:pPr>
        <w:spacing w:after="120" w:line="240" w:lineRule="auto"/>
        <w:jc w:val="both"/>
        <w:rPr>
          <w:rFonts w:asciiTheme="majorHAnsi" w:eastAsia="Times New Roman" w:hAnsiTheme="majorHAnsi" w:cs="Times New Roman"/>
          <w:sz w:val="24"/>
          <w:szCs w:val="24"/>
        </w:rPr>
      </w:pPr>
      <w:r w:rsidRPr="003F0970">
        <w:rPr>
          <w:rFonts w:asciiTheme="majorHAnsi" w:eastAsia="Times New Roman" w:hAnsiTheme="majorHAnsi" w:cs="Times New Roman"/>
          <w:sz w:val="24"/>
          <w:szCs w:val="24"/>
          <w:lang w:val="fr-FR"/>
        </w:rPr>
        <w:t xml:space="preserve">L’Irak n’a pas été omis dans les discussions des Pères du Synode et leurs préoccupations, tout comme la Palestine. Ces derniers ont en effet prié pour que le Seigneur ramène l’Irak, la Palestine et tous les pays arabes sur la voie de la stabilité et de la paix. Ils ont ainsi insisté sur la nécessité de trouver une solution globale et durable à la cause palestinienne. </w:t>
      </w:r>
    </w:p>
    <w:p w:rsidR="003F0970" w:rsidRPr="003F0970" w:rsidRDefault="003F0970" w:rsidP="00386817">
      <w:pPr>
        <w:spacing w:after="120" w:line="240" w:lineRule="auto"/>
        <w:jc w:val="both"/>
        <w:rPr>
          <w:rFonts w:asciiTheme="majorHAnsi" w:eastAsia="Times New Roman" w:hAnsiTheme="majorHAnsi" w:cs="Times New Roman"/>
          <w:sz w:val="24"/>
          <w:szCs w:val="24"/>
          <w:lang w:val="fr-FR"/>
        </w:rPr>
      </w:pPr>
      <w:r w:rsidRPr="003F0970">
        <w:rPr>
          <w:rFonts w:asciiTheme="majorHAnsi" w:eastAsia="Times New Roman" w:hAnsiTheme="majorHAnsi" w:cs="Times New Roman"/>
          <w:sz w:val="24"/>
          <w:szCs w:val="24"/>
          <w:lang w:val="fr-FR"/>
        </w:rPr>
        <w:lastRenderedPageBreak/>
        <w:t xml:space="preserve">Les Pères du Synode ont demandé aux membres de la communauté d’affronter les défis que leurs sociétés leur présentent en les mettant à l’épreuve des valeurs de l’Evangile. Ils les ont invités à agir pour la paix politique, sociale et économique où qu’ils soient, et à rejeter le repli et l’enfermement communautaire ou racial, répréhensible quelle qu’en soit la forme, à vivre en toute sincérité avec leurs frères dans la citoyenneté, à œuvrer pour la dignité humaine et la liberté et pour arrêter le bain de sang, et enfin à aider ceux qui souffrent ici bas, auxquels Jésus lui-même s’était assimilé. </w:t>
      </w:r>
    </w:p>
    <w:p w:rsidR="00523314" w:rsidRPr="00393BCD" w:rsidRDefault="003F0970" w:rsidP="00386817">
      <w:pPr>
        <w:spacing w:after="120" w:line="240" w:lineRule="auto"/>
        <w:jc w:val="both"/>
        <w:rPr>
          <w:rFonts w:asciiTheme="majorHAnsi" w:eastAsia="Times New Roman" w:hAnsiTheme="majorHAnsi" w:cs="Times New Roman"/>
          <w:sz w:val="24"/>
          <w:szCs w:val="24"/>
        </w:rPr>
      </w:pPr>
      <w:r w:rsidRPr="003F0970">
        <w:rPr>
          <w:rFonts w:asciiTheme="majorHAnsi" w:eastAsia="Times New Roman" w:hAnsiTheme="majorHAnsi" w:cs="Times New Roman"/>
          <w:sz w:val="24"/>
          <w:szCs w:val="24"/>
          <w:lang w:val="fr-FR"/>
        </w:rPr>
        <w:t>Les Pères du Synode ont conclu le cycle des discussions en rappelant à leurs fils les mots d</w:t>
      </w:r>
      <w:r w:rsidR="00393BCD">
        <w:rPr>
          <w:rFonts w:asciiTheme="majorHAnsi" w:eastAsia="Times New Roman" w:hAnsiTheme="majorHAnsi" w:cs="Times New Roman"/>
          <w:sz w:val="24"/>
          <w:szCs w:val="24"/>
          <w:lang w:val="fr-FR"/>
        </w:rPr>
        <w:t>u</w:t>
      </w:r>
      <w:r w:rsidRPr="003F0970">
        <w:rPr>
          <w:rFonts w:asciiTheme="majorHAnsi" w:eastAsia="Times New Roman" w:hAnsiTheme="majorHAnsi" w:cs="Times New Roman"/>
          <w:sz w:val="24"/>
          <w:szCs w:val="24"/>
          <w:lang w:val="fr-FR"/>
        </w:rPr>
        <w:t xml:space="preserve"> Saint </w:t>
      </w:r>
      <w:r w:rsidR="00393BCD">
        <w:rPr>
          <w:rFonts w:asciiTheme="majorHAnsi" w:eastAsia="Times New Roman" w:hAnsiTheme="majorHAnsi" w:cs="Times New Roman"/>
          <w:sz w:val="24"/>
          <w:szCs w:val="24"/>
          <w:lang w:val="fr-FR"/>
        </w:rPr>
        <w:t>Apôtre</w:t>
      </w:r>
      <w:r w:rsidR="00393BCD" w:rsidRPr="003F0970">
        <w:rPr>
          <w:rFonts w:asciiTheme="majorHAnsi" w:eastAsia="Times New Roman" w:hAnsiTheme="majorHAnsi" w:cs="Times New Roman"/>
          <w:sz w:val="24"/>
          <w:szCs w:val="24"/>
          <w:lang w:val="fr-FR"/>
        </w:rPr>
        <w:t xml:space="preserve"> </w:t>
      </w:r>
      <w:r w:rsidRPr="003F0970">
        <w:rPr>
          <w:rFonts w:asciiTheme="majorHAnsi" w:eastAsia="Times New Roman" w:hAnsiTheme="majorHAnsi" w:cs="Times New Roman"/>
          <w:sz w:val="24"/>
          <w:szCs w:val="24"/>
          <w:lang w:val="fr-FR"/>
        </w:rPr>
        <w:t>Paul</w:t>
      </w:r>
      <w:r w:rsidR="00F034FE" w:rsidRPr="00F034FE">
        <w:rPr>
          <w:rFonts w:asciiTheme="majorHAnsi" w:eastAsia="Times New Roman" w:hAnsiTheme="majorHAnsi" w:cs="Times New Roman"/>
          <w:sz w:val="24"/>
          <w:szCs w:val="24"/>
          <w:lang w:val="fr-FR"/>
        </w:rPr>
        <w:t xml:space="preserve"> </w:t>
      </w:r>
      <w:r w:rsidRPr="003F0970">
        <w:rPr>
          <w:rFonts w:asciiTheme="majorHAnsi" w:eastAsia="Times New Roman" w:hAnsiTheme="majorHAnsi" w:cs="Times New Roman"/>
          <w:sz w:val="24"/>
          <w:szCs w:val="24"/>
          <w:lang w:val="fr-FR"/>
        </w:rPr>
        <w:t>aux Corinthiens : «</w:t>
      </w:r>
      <w:r w:rsidR="00F034FE" w:rsidRPr="00F034FE">
        <w:rPr>
          <w:rStyle w:val="versetext4"/>
          <w:rFonts w:asciiTheme="majorHAnsi" w:hAnsiTheme="majorHAnsi" w:cs="Arial"/>
          <w:color w:val="333333"/>
          <w:sz w:val="24"/>
          <w:szCs w:val="24"/>
          <w:lang w:val="fr-FR"/>
        </w:rPr>
        <w:t>perfectionnez-vous, consolez-vous, ayez un même sentiment, vivez en paix; et le Dieu d'amour et de paix sera avec vous</w:t>
      </w:r>
      <w:r w:rsidRPr="003F0970">
        <w:rPr>
          <w:rFonts w:asciiTheme="majorHAnsi" w:eastAsia="Times New Roman" w:hAnsiTheme="majorHAnsi" w:cs="Times New Roman"/>
          <w:sz w:val="24"/>
          <w:szCs w:val="24"/>
          <w:lang w:val="fr-FR"/>
        </w:rPr>
        <w:t>». (2 Cor</w:t>
      </w:r>
      <w:r w:rsidR="00393BCD">
        <w:rPr>
          <w:rFonts w:asciiTheme="majorHAnsi" w:eastAsia="Times New Roman" w:hAnsiTheme="majorHAnsi" w:cs="Times New Roman"/>
          <w:sz w:val="24"/>
          <w:szCs w:val="24"/>
          <w:lang w:val="fr-FR"/>
        </w:rPr>
        <w:t>.</w:t>
      </w:r>
      <w:r w:rsidRPr="003F0970">
        <w:rPr>
          <w:rFonts w:asciiTheme="majorHAnsi" w:eastAsia="Times New Roman" w:hAnsiTheme="majorHAnsi" w:cs="Times New Roman"/>
          <w:sz w:val="24"/>
          <w:szCs w:val="24"/>
          <w:lang w:val="fr-FR"/>
        </w:rPr>
        <w:t xml:space="preserve"> 11:13).</w:t>
      </w:r>
    </w:p>
    <w:sectPr w:rsidR="00523314" w:rsidRPr="00393BCD" w:rsidSect="00F435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232C5"/>
    <w:multiLevelType w:val="hybridMultilevel"/>
    <w:tmpl w:val="ABEAA28E"/>
    <w:lvl w:ilvl="0" w:tplc="311E9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D620D"/>
    <w:rsid w:val="0000116D"/>
    <w:rsid w:val="00043AC3"/>
    <w:rsid w:val="00046F58"/>
    <w:rsid w:val="000B4BEE"/>
    <w:rsid w:val="000D620D"/>
    <w:rsid w:val="00144383"/>
    <w:rsid w:val="001837BD"/>
    <w:rsid w:val="001C0AB3"/>
    <w:rsid w:val="001D2C87"/>
    <w:rsid w:val="001E0918"/>
    <w:rsid w:val="002D5590"/>
    <w:rsid w:val="0035751E"/>
    <w:rsid w:val="00386817"/>
    <w:rsid w:val="00393BCD"/>
    <w:rsid w:val="003D76D2"/>
    <w:rsid w:val="003E219A"/>
    <w:rsid w:val="003F0970"/>
    <w:rsid w:val="00400E43"/>
    <w:rsid w:val="00486D4F"/>
    <w:rsid w:val="004C5DAF"/>
    <w:rsid w:val="00516519"/>
    <w:rsid w:val="00523314"/>
    <w:rsid w:val="00593D3A"/>
    <w:rsid w:val="005B3EF6"/>
    <w:rsid w:val="0060123F"/>
    <w:rsid w:val="00607F7B"/>
    <w:rsid w:val="00656AEC"/>
    <w:rsid w:val="00686E8E"/>
    <w:rsid w:val="006D6D6F"/>
    <w:rsid w:val="006E4ACF"/>
    <w:rsid w:val="00730A28"/>
    <w:rsid w:val="007F4C4F"/>
    <w:rsid w:val="008441F5"/>
    <w:rsid w:val="008C1402"/>
    <w:rsid w:val="008D04B4"/>
    <w:rsid w:val="008D2421"/>
    <w:rsid w:val="00941FFB"/>
    <w:rsid w:val="009477C8"/>
    <w:rsid w:val="009926BB"/>
    <w:rsid w:val="009B0058"/>
    <w:rsid w:val="009B6949"/>
    <w:rsid w:val="009D5030"/>
    <w:rsid w:val="00A029EE"/>
    <w:rsid w:val="00A5738D"/>
    <w:rsid w:val="00A7381F"/>
    <w:rsid w:val="00AB554F"/>
    <w:rsid w:val="00AB7493"/>
    <w:rsid w:val="00AC7B85"/>
    <w:rsid w:val="00AD775F"/>
    <w:rsid w:val="00AF620B"/>
    <w:rsid w:val="00B07704"/>
    <w:rsid w:val="00B3338D"/>
    <w:rsid w:val="00B41841"/>
    <w:rsid w:val="00B67749"/>
    <w:rsid w:val="00C17097"/>
    <w:rsid w:val="00C401A8"/>
    <w:rsid w:val="00C5428B"/>
    <w:rsid w:val="00CE2B7A"/>
    <w:rsid w:val="00CF3C4D"/>
    <w:rsid w:val="00D00599"/>
    <w:rsid w:val="00D1306B"/>
    <w:rsid w:val="00D856CF"/>
    <w:rsid w:val="00DC77FA"/>
    <w:rsid w:val="00DD1E51"/>
    <w:rsid w:val="00E73C1B"/>
    <w:rsid w:val="00ED58CF"/>
    <w:rsid w:val="00F034FE"/>
    <w:rsid w:val="00F43508"/>
    <w:rsid w:val="00F54C83"/>
    <w:rsid w:val="00F7195D"/>
    <w:rsid w:val="00F83DEB"/>
    <w:rsid w:val="00FA663A"/>
    <w:rsid w:val="00FD6E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097"/>
    <w:pPr>
      <w:ind w:left="720"/>
      <w:contextualSpacing/>
    </w:pPr>
  </w:style>
  <w:style w:type="character" w:customStyle="1" w:styleId="versetext4">
    <w:name w:val="versetext4"/>
    <w:basedOn w:val="DefaultParagraphFont"/>
    <w:rsid w:val="00F034FE"/>
  </w:style>
  <w:style w:type="character" w:styleId="Strong">
    <w:name w:val="Strong"/>
    <w:basedOn w:val="DefaultParagraphFont"/>
    <w:uiPriority w:val="22"/>
    <w:qFormat/>
    <w:rsid w:val="00B3338D"/>
    <w:rPr>
      <w:b/>
      <w:bCs/>
    </w:rPr>
  </w:style>
</w:styles>
</file>

<file path=word/webSettings.xml><?xml version="1.0" encoding="utf-8"?>
<w:webSettings xmlns:r="http://schemas.openxmlformats.org/officeDocument/2006/relationships" xmlns:w="http://schemas.openxmlformats.org/wordprocessingml/2006/main">
  <w:divs>
    <w:div w:id="446042734">
      <w:bodyDiv w:val="1"/>
      <w:marLeft w:val="0"/>
      <w:marRight w:val="0"/>
      <w:marTop w:val="0"/>
      <w:marBottom w:val="0"/>
      <w:divBdr>
        <w:top w:val="none" w:sz="0" w:space="0" w:color="auto"/>
        <w:left w:val="none" w:sz="0" w:space="0" w:color="auto"/>
        <w:bottom w:val="none" w:sz="0" w:space="0" w:color="auto"/>
        <w:right w:val="none" w:sz="0" w:space="0" w:color="auto"/>
      </w:divBdr>
      <w:divsChild>
        <w:div w:id="1509101953">
          <w:marLeft w:val="0"/>
          <w:marRight w:val="0"/>
          <w:marTop w:val="0"/>
          <w:marBottom w:val="0"/>
          <w:divBdr>
            <w:top w:val="none" w:sz="0" w:space="0" w:color="auto"/>
            <w:left w:val="none" w:sz="0" w:space="0" w:color="auto"/>
            <w:bottom w:val="none" w:sz="0" w:space="0" w:color="auto"/>
            <w:right w:val="none" w:sz="0" w:space="0" w:color="auto"/>
          </w:divBdr>
          <w:divsChild>
            <w:div w:id="119611093">
              <w:marLeft w:val="0"/>
              <w:marRight w:val="0"/>
              <w:marTop w:val="0"/>
              <w:marBottom w:val="0"/>
              <w:divBdr>
                <w:top w:val="none" w:sz="0" w:space="0" w:color="auto"/>
                <w:left w:val="none" w:sz="0" w:space="0" w:color="auto"/>
                <w:bottom w:val="none" w:sz="0" w:space="0" w:color="auto"/>
                <w:right w:val="none" w:sz="0" w:space="0" w:color="auto"/>
              </w:divBdr>
              <w:divsChild>
                <w:div w:id="1761217070">
                  <w:marLeft w:val="0"/>
                  <w:marRight w:val="0"/>
                  <w:marTop w:val="0"/>
                  <w:marBottom w:val="0"/>
                  <w:divBdr>
                    <w:top w:val="none" w:sz="0" w:space="0" w:color="auto"/>
                    <w:left w:val="none" w:sz="0" w:space="0" w:color="auto"/>
                    <w:bottom w:val="none" w:sz="0" w:space="0" w:color="auto"/>
                    <w:right w:val="none" w:sz="0" w:space="0" w:color="auto"/>
                  </w:divBdr>
                  <w:divsChild>
                    <w:div w:id="1771508600">
                      <w:marLeft w:val="0"/>
                      <w:marRight w:val="0"/>
                      <w:marTop w:val="0"/>
                      <w:marBottom w:val="0"/>
                      <w:divBdr>
                        <w:top w:val="none" w:sz="0" w:space="0" w:color="auto"/>
                        <w:left w:val="none" w:sz="0" w:space="0" w:color="auto"/>
                        <w:bottom w:val="none" w:sz="0" w:space="0" w:color="auto"/>
                        <w:right w:val="none" w:sz="0" w:space="0" w:color="auto"/>
                      </w:divBdr>
                      <w:divsChild>
                        <w:div w:id="1040741770">
                          <w:marLeft w:val="0"/>
                          <w:marRight w:val="0"/>
                          <w:marTop w:val="0"/>
                          <w:marBottom w:val="0"/>
                          <w:divBdr>
                            <w:top w:val="none" w:sz="0" w:space="0" w:color="auto"/>
                            <w:left w:val="none" w:sz="0" w:space="0" w:color="auto"/>
                            <w:bottom w:val="none" w:sz="0" w:space="0" w:color="auto"/>
                            <w:right w:val="none" w:sz="0" w:space="0" w:color="auto"/>
                          </w:divBdr>
                          <w:divsChild>
                            <w:div w:id="153495877">
                              <w:marLeft w:val="0"/>
                              <w:marRight w:val="0"/>
                              <w:marTop w:val="0"/>
                              <w:marBottom w:val="0"/>
                              <w:divBdr>
                                <w:top w:val="none" w:sz="0" w:space="0" w:color="auto"/>
                                <w:left w:val="none" w:sz="0" w:space="0" w:color="auto"/>
                                <w:bottom w:val="none" w:sz="0" w:space="0" w:color="auto"/>
                                <w:right w:val="none" w:sz="0" w:space="0" w:color="auto"/>
                              </w:divBdr>
                              <w:divsChild>
                                <w:div w:id="274290190">
                                  <w:marLeft w:val="0"/>
                                  <w:marRight w:val="0"/>
                                  <w:marTop w:val="0"/>
                                  <w:marBottom w:val="0"/>
                                  <w:divBdr>
                                    <w:top w:val="none" w:sz="0" w:space="0" w:color="auto"/>
                                    <w:left w:val="none" w:sz="0" w:space="0" w:color="auto"/>
                                    <w:bottom w:val="none" w:sz="0" w:space="0" w:color="auto"/>
                                    <w:right w:val="none" w:sz="0" w:space="0" w:color="auto"/>
                                  </w:divBdr>
                                  <w:divsChild>
                                    <w:div w:id="347831448">
                                      <w:marLeft w:val="0"/>
                                      <w:marRight w:val="0"/>
                                      <w:marTop w:val="0"/>
                                      <w:marBottom w:val="0"/>
                                      <w:divBdr>
                                        <w:top w:val="none" w:sz="0" w:space="0" w:color="auto"/>
                                        <w:left w:val="none" w:sz="0" w:space="0" w:color="auto"/>
                                        <w:bottom w:val="none" w:sz="0" w:space="0" w:color="auto"/>
                                        <w:right w:val="none" w:sz="0" w:space="0" w:color="auto"/>
                                      </w:divBdr>
                                      <w:divsChild>
                                        <w:div w:id="783042665">
                                          <w:marLeft w:val="0"/>
                                          <w:marRight w:val="0"/>
                                          <w:marTop w:val="0"/>
                                          <w:marBottom w:val="0"/>
                                          <w:divBdr>
                                            <w:top w:val="none" w:sz="0" w:space="0" w:color="auto"/>
                                            <w:left w:val="none" w:sz="0" w:space="0" w:color="auto"/>
                                            <w:bottom w:val="none" w:sz="0" w:space="0" w:color="auto"/>
                                            <w:right w:val="none" w:sz="0" w:space="0" w:color="auto"/>
                                          </w:divBdr>
                                          <w:divsChild>
                                            <w:div w:id="1951280763">
                                              <w:marLeft w:val="0"/>
                                              <w:marRight w:val="0"/>
                                              <w:marTop w:val="0"/>
                                              <w:marBottom w:val="0"/>
                                              <w:divBdr>
                                                <w:top w:val="none" w:sz="0" w:space="0" w:color="auto"/>
                                                <w:left w:val="none" w:sz="0" w:space="0" w:color="auto"/>
                                                <w:bottom w:val="none" w:sz="0" w:space="0" w:color="auto"/>
                                                <w:right w:val="none" w:sz="0" w:space="0" w:color="auto"/>
                                              </w:divBdr>
                                              <w:divsChild>
                                                <w:div w:id="1472135504">
                                                  <w:marLeft w:val="0"/>
                                                  <w:marRight w:val="0"/>
                                                  <w:marTop w:val="0"/>
                                                  <w:marBottom w:val="0"/>
                                                  <w:divBdr>
                                                    <w:top w:val="none" w:sz="0" w:space="0" w:color="auto"/>
                                                    <w:left w:val="none" w:sz="0" w:space="0" w:color="auto"/>
                                                    <w:bottom w:val="none" w:sz="0" w:space="0" w:color="auto"/>
                                                    <w:right w:val="none" w:sz="0" w:space="0" w:color="auto"/>
                                                  </w:divBdr>
                                                  <w:divsChild>
                                                    <w:div w:id="1121340423">
                                                      <w:marLeft w:val="0"/>
                                                      <w:marRight w:val="0"/>
                                                      <w:marTop w:val="0"/>
                                                      <w:marBottom w:val="0"/>
                                                      <w:divBdr>
                                                        <w:top w:val="none" w:sz="0" w:space="0" w:color="auto"/>
                                                        <w:left w:val="none" w:sz="0" w:space="0" w:color="auto"/>
                                                        <w:bottom w:val="none" w:sz="0" w:space="0" w:color="auto"/>
                                                        <w:right w:val="none" w:sz="0" w:space="0" w:color="auto"/>
                                                      </w:divBdr>
                                                      <w:divsChild>
                                                        <w:div w:id="1032144883">
                                                          <w:marLeft w:val="0"/>
                                                          <w:marRight w:val="0"/>
                                                          <w:marTop w:val="0"/>
                                                          <w:marBottom w:val="0"/>
                                                          <w:divBdr>
                                                            <w:top w:val="none" w:sz="0" w:space="0" w:color="auto"/>
                                                            <w:left w:val="none" w:sz="0" w:space="0" w:color="auto"/>
                                                            <w:bottom w:val="none" w:sz="0" w:space="0" w:color="auto"/>
                                                            <w:right w:val="none" w:sz="0" w:space="0" w:color="auto"/>
                                                          </w:divBdr>
                                                          <w:divsChild>
                                                            <w:div w:id="57748261">
                                                              <w:marLeft w:val="0"/>
                                                              <w:marRight w:val="0"/>
                                                              <w:marTop w:val="0"/>
                                                              <w:marBottom w:val="0"/>
                                                              <w:divBdr>
                                                                <w:top w:val="none" w:sz="0" w:space="0" w:color="auto"/>
                                                                <w:left w:val="none" w:sz="0" w:space="0" w:color="auto"/>
                                                                <w:bottom w:val="none" w:sz="0" w:space="0" w:color="auto"/>
                                                                <w:right w:val="none" w:sz="0" w:space="0" w:color="auto"/>
                                                              </w:divBdr>
                                                              <w:divsChild>
                                                                <w:div w:id="1906380147">
                                                                  <w:marLeft w:val="0"/>
                                                                  <w:marRight w:val="0"/>
                                                                  <w:marTop w:val="0"/>
                                                                  <w:marBottom w:val="0"/>
                                                                  <w:divBdr>
                                                                    <w:top w:val="none" w:sz="0" w:space="0" w:color="auto"/>
                                                                    <w:left w:val="none" w:sz="0" w:space="0" w:color="auto"/>
                                                                    <w:bottom w:val="none" w:sz="0" w:space="0" w:color="auto"/>
                                                                    <w:right w:val="none" w:sz="0" w:space="0" w:color="auto"/>
                                                                  </w:divBdr>
                                                                  <w:divsChild>
                                                                    <w:div w:id="808205172">
                                                                      <w:marLeft w:val="0"/>
                                                                      <w:marRight w:val="0"/>
                                                                      <w:marTop w:val="0"/>
                                                                      <w:marBottom w:val="0"/>
                                                                      <w:divBdr>
                                                                        <w:top w:val="none" w:sz="0" w:space="0" w:color="auto"/>
                                                                        <w:left w:val="none" w:sz="0" w:space="0" w:color="auto"/>
                                                                        <w:bottom w:val="none" w:sz="0" w:space="0" w:color="auto"/>
                                                                        <w:right w:val="none" w:sz="0" w:space="0" w:color="auto"/>
                                                                      </w:divBdr>
                                                                      <w:divsChild>
                                                                        <w:div w:id="1951161625">
                                                                          <w:marLeft w:val="0"/>
                                                                          <w:marRight w:val="0"/>
                                                                          <w:marTop w:val="0"/>
                                                                          <w:marBottom w:val="0"/>
                                                                          <w:divBdr>
                                                                            <w:top w:val="none" w:sz="0" w:space="0" w:color="auto"/>
                                                                            <w:left w:val="none" w:sz="0" w:space="0" w:color="auto"/>
                                                                            <w:bottom w:val="none" w:sz="0" w:space="0" w:color="auto"/>
                                                                            <w:right w:val="none" w:sz="0" w:space="0" w:color="auto"/>
                                                                          </w:divBdr>
                                                                          <w:divsChild>
                                                                            <w:div w:id="1349061873">
                                                                              <w:marLeft w:val="0"/>
                                                                              <w:marRight w:val="0"/>
                                                                              <w:marTop w:val="0"/>
                                                                              <w:marBottom w:val="0"/>
                                                                              <w:divBdr>
                                                                                <w:top w:val="none" w:sz="0" w:space="0" w:color="auto"/>
                                                                                <w:left w:val="none" w:sz="0" w:space="0" w:color="auto"/>
                                                                                <w:bottom w:val="none" w:sz="0" w:space="0" w:color="auto"/>
                                                                                <w:right w:val="none" w:sz="0" w:space="0" w:color="auto"/>
                                                                              </w:divBdr>
                                                                              <w:divsChild>
                                                                                <w:div w:id="518734741">
                                                                                  <w:marLeft w:val="0"/>
                                                                                  <w:marRight w:val="0"/>
                                                                                  <w:marTop w:val="0"/>
                                                                                  <w:marBottom w:val="0"/>
                                                                                  <w:divBdr>
                                                                                    <w:top w:val="none" w:sz="0" w:space="0" w:color="auto"/>
                                                                                    <w:left w:val="none" w:sz="0" w:space="0" w:color="auto"/>
                                                                                    <w:bottom w:val="none" w:sz="0" w:space="0" w:color="auto"/>
                                                                                    <w:right w:val="none" w:sz="0" w:space="0" w:color="auto"/>
                                                                                  </w:divBdr>
                                                                                  <w:divsChild>
                                                                                    <w:div w:id="1376539326">
                                                                                      <w:marLeft w:val="0"/>
                                                                                      <w:marRight w:val="0"/>
                                                                                      <w:marTop w:val="280"/>
                                                                                      <w:marBottom w:val="280"/>
                                                                                      <w:divBdr>
                                                                                        <w:top w:val="none" w:sz="0" w:space="0" w:color="auto"/>
                                                                                        <w:left w:val="none" w:sz="0" w:space="0" w:color="auto"/>
                                                                                        <w:bottom w:val="none" w:sz="0" w:space="0" w:color="auto"/>
                                                                                        <w:right w:val="none" w:sz="0" w:space="0" w:color="auto"/>
                                                                                      </w:divBdr>
                                                                                    </w:div>
                                                                                    <w:div w:id="1770352333">
                                                                                      <w:marLeft w:val="0"/>
                                                                                      <w:marRight w:val="0"/>
                                                                                      <w:marTop w:val="280"/>
                                                                                      <w:marBottom w:val="280"/>
                                                                                      <w:divBdr>
                                                                                        <w:top w:val="none" w:sz="0" w:space="0" w:color="auto"/>
                                                                                        <w:left w:val="none" w:sz="0" w:space="0" w:color="auto"/>
                                                                                        <w:bottom w:val="none" w:sz="0" w:space="0" w:color="auto"/>
                                                                                        <w:right w:val="none" w:sz="0" w:space="0" w:color="auto"/>
                                                                                      </w:divBdr>
                                                                                    </w:div>
                                                                                    <w:div w:id="1666322920">
                                                                                      <w:marLeft w:val="0"/>
                                                                                      <w:marRight w:val="0"/>
                                                                                      <w:marTop w:val="280"/>
                                                                                      <w:marBottom w:val="280"/>
                                                                                      <w:divBdr>
                                                                                        <w:top w:val="none" w:sz="0" w:space="0" w:color="auto"/>
                                                                                        <w:left w:val="none" w:sz="0" w:space="0" w:color="auto"/>
                                                                                        <w:bottom w:val="none" w:sz="0" w:space="0" w:color="auto"/>
                                                                                        <w:right w:val="none" w:sz="0" w:space="0" w:color="auto"/>
                                                                                      </w:divBdr>
                                                                                    </w:div>
                                                                                    <w:div w:id="2085494192">
                                                                                      <w:marLeft w:val="0"/>
                                                                                      <w:marRight w:val="0"/>
                                                                                      <w:marTop w:val="280"/>
                                                                                      <w:marBottom w:val="280"/>
                                                                                      <w:divBdr>
                                                                                        <w:top w:val="none" w:sz="0" w:space="0" w:color="auto"/>
                                                                                        <w:left w:val="none" w:sz="0" w:space="0" w:color="auto"/>
                                                                                        <w:bottom w:val="none" w:sz="0" w:space="0" w:color="auto"/>
                                                                                        <w:right w:val="none" w:sz="0" w:space="0" w:color="auto"/>
                                                                                      </w:divBdr>
                                                                                    </w:div>
                                                                                    <w:div w:id="2107312057">
                                                                                      <w:marLeft w:val="0"/>
                                                                                      <w:marRight w:val="0"/>
                                                                                      <w:marTop w:val="280"/>
                                                                                      <w:marBottom w:val="280"/>
                                                                                      <w:divBdr>
                                                                                        <w:top w:val="none" w:sz="0" w:space="0" w:color="auto"/>
                                                                                        <w:left w:val="none" w:sz="0" w:space="0" w:color="auto"/>
                                                                                        <w:bottom w:val="none" w:sz="0" w:space="0" w:color="auto"/>
                                                                                        <w:right w:val="none" w:sz="0" w:space="0" w:color="auto"/>
                                                                                      </w:divBdr>
                                                                                    </w:div>
                                                                                    <w:div w:id="1494251113">
                                                                                      <w:marLeft w:val="0"/>
                                                                                      <w:marRight w:val="0"/>
                                                                                      <w:marTop w:val="280"/>
                                                                                      <w:marBottom w:val="280"/>
                                                                                      <w:divBdr>
                                                                                        <w:top w:val="none" w:sz="0" w:space="0" w:color="auto"/>
                                                                                        <w:left w:val="none" w:sz="0" w:space="0" w:color="auto"/>
                                                                                        <w:bottom w:val="none" w:sz="0" w:space="0" w:color="auto"/>
                                                                                        <w:right w:val="none" w:sz="0" w:space="0" w:color="auto"/>
                                                                                      </w:divBdr>
                                                                                    </w:div>
                                                                                    <w:div w:id="1263804539">
                                                                                      <w:marLeft w:val="0"/>
                                                                                      <w:marRight w:val="0"/>
                                                                                      <w:marTop w:val="2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5</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zahra</cp:lastModifiedBy>
  <cp:revision>23</cp:revision>
  <dcterms:created xsi:type="dcterms:W3CDTF">2013-10-17T19:17:00Z</dcterms:created>
  <dcterms:modified xsi:type="dcterms:W3CDTF">2013-10-18T14:13:00Z</dcterms:modified>
</cp:coreProperties>
</file>